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4F1C3" w14:textId="77777777" w:rsidR="006A3A16" w:rsidRDefault="006A3A16" w:rsidP="008D0AEF">
      <w:pPr>
        <w:pStyle w:val="Titel"/>
        <w:jc w:val="center"/>
      </w:pPr>
    </w:p>
    <w:p w14:paraId="58849A82" w14:textId="77777777" w:rsidR="006A3A16" w:rsidRDefault="006A3A16" w:rsidP="008D0AEF">
      <w:pPr>
        <w:pStyle w:val="Titel"/>
        <w:jc w:val="center"/>
      </w:pPr>
    </w:p>
    <w:p w14:paraId="0E3848FB" w14:textId="77777777" w:rsidR="006A3A16" w:rsidRDefault="006A3A16" w:rsidP="008D0AEF">
      <w:pPr>
        <w:pStyle w:val="Titel"/>
        <w:jc w:val="center"/>
      </w:pPr>
    </w:p>
    <w:p w14:paraId="64357699" w14:textId="77777777" w:rsidR="006A3A16" w:rsidRDefault="006A3A16" w:rsidP="008D0AEF">
      <w:pPr>
        <w:pStyle w:val="Titel"/>
        <w:jc w:val="center"/>
      </w:pPr>
    </w:p>
    <w:p w14:paraId="7A4A4909" w14:textId="77777777" w:rsidR="006A3A16" w:rsidRDefault="006A3A16" w:rsidP="008D0AEF">
      <w:pPr>
        <w:pStyle w:val="Titel"/>
        <w:jc w:val="center"/>
      </w:pPr>
    </w:p>
    <w:p w14:paraId="177401A0" w14:textId="749E6A99" w:rsidR="008D0AEF" w:rsidRPr="006A3A16" w:rsidRDefault="008D0AEF" w:rsidP="008D0AEF">
      <w:pPr>
        <w:pStyle w:val="Titel"/>
        <w:jc w:val="center"/>
        <w:rPr>
          <w:sz w:val="72"/>
          <w:szCs w:val="72"/>
        </w:rPr>
      </w:pPr>
      <w:r w:rsidRPr="006A3A16">
        <w:rPr>
          <w:sz w:val="72"/>
          <w:szCs w:val="72"/>
        </w:rPr>
        <w:t xml:space="preserve">Cultuur in de Spiegel </w:t>
      </w:r>
      <w:r w:rsidR="001C2D11">
        <w:rPr>
          <w:sz w:val="72"/>
          <w:szCs w:val="72"/>
        </w:rPr>
        <w:br/>
      </w:r>
      <w:r w:rsidRPr="006A3A16">
        <w:rPr>
          <w:sz w:val="72"/>
          <w:szCs w:val="72"/>
        </w:rPr>
        <w:t>als leidraad voor</w:t>
      </w:r>
      <w:r w:rsidR="001C2D11">
        <w:rPr>
          <w:sz w:val="72"/>
          <w:szCs w:val="72"/>
        </w:rPr>
        <w:br/>
      </w:r>
      <w:r w:rsidRPr="006A3A16">
        <w:rPr>
          <w:sz w:val="72"/>
          <w:szCs w:val="72"/>
        </w:rPr>
        <w:t xml:space="preserve"> kwalitatief </w:t>
      </w:r>
      <w:r w:rsidR="001C2D11">
        <w:rPr>
          <w:sz w:val="72"/>
          <w:szCs w:val="72"/>
        </w:rPr>
        <w:t>c</w:t>
      </w:r>
      <w:r w:rsidRPr="006A3A16">
        <w:rPr>
          <w:sz w:val="72"/>
          <w:szCs w:val="72"/>
        </w:rPr>
        <w:t>ultuuronderwijs</w:t>
      </w:r>
    </w:p>
    <w:p w14:paraId="000007A8" w14:textId="7C6C5C26" w:rsidR="0053412F" w:rsidRDefault="0053412F">
      <w:pPr>
        <w:rPr>
          <w:rFonts w:asciiTheme="majorHAnsi" w:eastAsiaTheme="majorEastAsia" w:hAnsiTheme="majorHAnsi" w:cstheme="majorBidi"/>
          <w:spacing w:val="-10"/>
          <w:kern w:val="28"/>
          <w:sz w:val="56"/>
          <w:szCs w:val="56"/>
        </w:rPr>
      </w:pPr>
    </w:p>
    <w:p w14:paraId="641825A6" w14:textId="0D693749" w:rsidR="001C2D11" w:rsidRDefault="001C2D11">
      <w:pPr>
        <w:rPr>
          <w:rFonts w:asciiTheme="majorHAnsi" w:eastAsiaTheme="majorEastAsia" w:hAnsiTheme="majorHAnsi" w:cstheme="majorBidi"/>
          <w:spacing w:val="-10"/>
          <w:kern w:val="28"/>
          <w:sz w:val="56"/>
          <w:szCs w:val="56"/>
        </w:rPr>
      </w:pPr>
    </w:p>
    <w:p w14:paraId="187AA72A" w14:textId="346BC037" w:rsidR="001C2D11" w:rsidRDefault="001C2D11" w:rsidP="00931316">
      <w:pPr>
        <w:spacing w:line="360" w:lineRule="auto"/>
        <w:rPr>
          <w:rFonts w:asciiTheme="majorHAnsi" w:eastAsiaTheme="majorEastAsia" w:hAnsiTheme="majorHAnsi" w:cstheme="majorBidi"/>
          <w:spacing w:val="-10"/>
          <w:kern w:val="28"/>
          <w:sz w:val="56"/>
          <w:szCs w:val="56"/>
        </w:rPr>
      </w:pPr>
    </w:p>
    <w:p w14:paraId="24B9BC2C" w14:textId="0474B4B0" w:rsidR="001C2D11" w:rsidRDefault="001C2D11">
      <w:pPr>
        <w:rPr>
          <w:rFonts w:asciiTheme="majorHAnsi" w:eastAsiaTheme="majorEastAsia" w:hAnsiTheme="majorHAnsi" w:cstheme="majorBidi"/>
          <w:spacing w:val="-10"/>
          <w:kern w:val="28"/>
          <w:sz w:val="56"/>
          <w:szCs w:val="56"/>
        </w:rPr>
      </w:pPr>
    </w:p>
    <w:p w14:paraId="0C44691B" w14:textId="3780E7E2" w:rsidR="001C2D11" w:rsidRDefault="001C2D11">
      <w:pPr>
        <w:rPr>
          <w:rFonts w:asciiTheme="majorHAnsi" w:eastAsiaTheme="majorEastAsia" w:hAnsiTheme="majorHAnsi" w:cstheme="majorBidi"/>
          <w:spacing w:val="-10"/>
          <w:kern w:val="28"/>
          <w:sz w:val="56"/>
          <w:szCs w:val="56"/>
        </w:rPr>
      </w:pPr>
    </w:p>
    <w:p w14:paraId="2D1F7419" w14:textId="77777777" w:rsidR="001C2D11" w:rsidRDefault="001C2D11" w:rsidP="006A3A16">
      <w:pPr>
        <w:rPr>
          <w:rFonts w:asciiTheme="majorHAnsi" w:eastAsiaTheme="majorEastAsia" w:hAnsiTheme="majorHAnsi" w:cstheme="majorBidi"/>
          <w:spacing w:val="-10"/>
          <w:kern w:val="28"/>
          <w:sz w:val="36"/>
          <w:szCs w:val="36"/>
        </w:rPr>
      </w:pPr>
    </w:p>
    <w:p w14:paraId="200B3D1F" w14:textId="66002A11" w:rsidR="003D6DB2" w:rsidRPr="002A46C7" w:rsidRDefault="003D6DB2" w:rsidP="006A3A16">
      <w:pPr>
        <w:rPr>
          <w:rFonts w:asciiTheme="majorHAnsi" w:eastAsiaTheme="majorEastAsia" w:hAnsiTheme="majorHAnsi" w:cstheme="majorBidi"/>
          <w:spacing w:val="-10"/>
          <w:kern w:val="28"/>
          <w:sz w:val="36"/>
          <w:szCs w:val="36"/>
        </w:rPr>
      </w:pPr>
      <w:r w:rsidRPr="002A46C7">
        <w:rPr>
          <w:rFonts w:asciiTheme="majorHAnsi" w:eastAsiaTheme="majorEastAsia" w:hAnsiTheme="majorHAnsi" w:cstheme="majorBidi"/>
          <w:spacing w:val="-10"/>
          <w:kern w:val="28"/>
          <w:sz w:val="36"/>
          <w:szCs w:val="36"/>
        </w:rPr>
        <w:t>Paper in het kader van de expertopleiding ‘Cultuur in de Spiegel’</w:t>
      </w:r>
    </w:p>
    <w:p w14:paraId="72F09C0B" w14:textId="0EE0E046" w:rsidR="002A46C7" w:rsidRDefault="003D6DB2" w:rsidP="006A3A16">
      <w:pPr>
        <w:rPr>
          <w:rFonts w:asciiTheme="majorHAnsi" w:eastAsiaTheme="majorEastAsia" w:hAnsiTheme="majorHAnsi" w:cstheme="majorBidi"/>
          <w:spacing w:val="-10"/>
          <w:kern w:val="28"/>
          <w:sz w:val="40"/>
          <w:szCs w:val="40"/>
        </w:rPr>
      </w:pPr>
      <w:r w:rsidRPr="002A46C7">
        <w:rPr>
          <w:rFonts w:asciiTheme="majorHAnsi" w:eastAsiaTheme="majorEastAsia" w:hAnsiTheme="majorHAnsi" w:cstheme="majorBidi"/>
          <w:spacing w:val="-10"/>
          <w:kern w:val="28"/>
          <w:sz w:val="40"/>
          <w:szCs w:val="40"/>
        </w:rPr>
        <w:t>Auteur: Sven De Maertelaere</w:t>
      </w:r>
    </w:p>
    <w:p w14:paraId="64089699" w14:textId="5181A0FE" w:rsidR="006A3A16" w:rsidRPr="002A46C7" w:rsidRDefault="006A3A16" w:rsidP="006A3A16">
      <w:pPr>
        <w:rPr>
          <w:rFonts w:asciiTheme="majorHAnsi" w:eastAsiaTheme="majorEastAsia" w:hAnsiTheme="majorHAnsi" w:cstheme="majorBidi"/>
          <w:spacing w:val="-10"/>
          <w:kern w:val="28"/>
          <w:sz w:val="40"/>
          <w:szCs w:val="40"/>
        </w:rPr>
      </w:pPr>
      <w:r>
        <w:rPr>
          <w:rFonts w:asciiTheme="majorHAnsi" w:eastAsiaTheme="majorEastAsia" w:hAnsiTheme="majorHAnsi" w:cstheme="majorBidi"/>
          <w:spacing w:val="-10"/>
          <w:kern w:val="28"/>
          <w:sz w:val="40"/>
          <w:szCs w:val="40"/>
        </w:rPr>
        <w:t>Juni 2019</w:t>
      </w:r>
    </w:p>
    <w:p w14:paraId="2B39A009" w14:textId="2AE8F83E" w:rsidR="00142D2C" w:rsidRPr="009A570E" w:rsidRDefault="002A46C7" w:rsidP="009A570E">
      <w:pPr>
        <w:jc w:val="center"/>
        <w:rPr>
          <w:sz w:val="32"/>
          <w:szCs w:val="32"/>
          <w:u w:val="single"/>
        </w:rPr>
      </w:pPr>
      <w:r>
        <w:rPr>
          <w:rFonts w:asciiTheme="majorHAnsi" w:eastAsiaTheme="majorEastAsia" w:hAnsiTheme="majorHAnsi" w:cstheme="majorBidi"/>
          <w:spacing w:val="-10"/>
          <w:kern w:val="28"/>
          <w:sz w:val="56"/>
          <w:szCs w:val="56"/>
        </w:rPr>
        <w:br w:type="page"/>
      </w:r>
      <w:r w:rsidR="00142D2C" w:rsidRPr="009A570E">
        <w:rPr>
          <w:sz w:val="32"/>
          <w:szCs w:val="32"/>
          <w:u w:val="single"/>
        </w:rPr>
        <w:lastRenderedPageBreak/>
        <w:t xml:space="preserve">Cultuur in de Spiegel </w:t>
      </w:r>
      <w:r w:rsidR="00094887" w:rsidRPr="009A570E">
        <w:rPr>
          <w:sz w:val="32"/>
          <w:szCs w:val="32"/>
          <w:u w:val="single"/>
        </w:rPr>
        <w:t>als leidraad voor kwalitatief cultuuronderwijs</w:t>
      </w:r>
    </w:p>
    <w:sdt>
      <w:sdtPr>
        <w:rPr>
          <w:rFonts w:asciiTheme="minorHAnsi" w:eastAsiaTheme="minorHAnsi" w:hAnsiTheme="minorHAnsi" w:cstheme="minorBidi"/>
          <w:color w:val="auto"/>
          <w:sz w:val="22"/>
          <w:szCs w:val="22"/>
          <w:lang w:eastAsia="en-US"/>
        </w:rPr>
        <w:id w:val="1859391692"/>
        <w:docPartObj>
          <w:docPartGallery w:val="Table of Contents"/>
          <w:docPartUnique/>
        </w:docPartObj>
      </w:sdtPr>
      <w:sdtEndPr>
        <w:rPr>
          <w:b/>
          <w:bCs/>
        </w:rPr>
      </w:sdtEndPr>
      <w:sdtContent>
        <w:p w14:paraId="26064359" w14:textId="69A699E2" w:rsidR="0084756F" w:rsidRDefault="0084756F">
          <w:pPr>
            <w:pStyle w:val="Kopvaninhoudsopgave"/>
          </w:pPr>
          <w:r>
            <w:t>Inhoud</w:t>
          </w:r>
        </w:p>
        <w:p w14:paraId="7423F9AA" w14:textId="4ED90FCF" w:rsidR="0084756F" w:rsidRDefault="0084756F">
          <w:pPr>
            <w:pStyle w:val="Inhopg1"/>
            <w:tabs>
              <w:tab w:val="left" w:pos="440"/>
              <w:tab w:val="right" w:leader="dot" w:pos="9062"/>
            </w:tabs>
            <w:rPr>
              <w:noProof/>
            </w:rPr>
          </w:pPr>
          <w:r>
            <w:fldChar w:fldCharType="begin"/>
          </w:r>
          <w:r>
            <w:instrText xml:space="preserve"> TOC \o "1-3" \h \z \u </w:instrText>
          </w:r>
          <w:r>
            <w:fldChar w:fldCharType="separate"/>
          </w:r>
          <w:hyperlink w:anchor="_Toc12432395" w:history="1">
            <w:r w:rsidRPr="00AD3DCF">
              <w:rPr>
                <w:rStyle w:val="Hyperlink"/>
                <w:noProof/>
              </w:rPr>
              <w:t>1</w:t>
            </w:r>
            <w:r>
              <w:rPr>
                <w:noProof/>
              </w:rPr>
              <w:tab/>
            </w:r>
            <w:r w:rsidRPr="00AD3DCF">
              <w:rPr>
                <w:rStyle w:val="Hyperlink"/>
                <w:noProof/>
              </w:rPr>
              <w:t>Inleiding</w:t>
            </w:r>
            <w:r>
              <w:rPr>
                <w:noProof/>
                <w:webHidden/>
              </w:rPr>
              <w:tab/>
            </w:r>
            <w:r>
              <w:rPr>
                <w:noProof/>
                <w:webHidden/>
              </w:rPr>
              <w:fldChar w:fldCharType="begin"/>
            </w:r>
            <w:r>
              <w:rPr>
                <w:noProof/>
                <w:webHidden/>
              </w:rPr>
              <w:instrText xml:space="preserve"> PAGEREF _Toc12432395 \h </w:instrText>
            </w:r>
            <w:r>
              <w:rPr>
                <w:noProof/>
                <w:webHidden/>
              </w:rPr>
            </w:r>
            <w:r>
              <w:rPr>
                <w:noProof/>
                <w:webHidden/>
              </w:rPr>
              <w:fldChar w:fldCharType="separate"/>
            </w:r>
            <w:r w:rsidR="00B0306F">
              <w:rPr>
                <w:noProof/>
                <w:webHidden/>
              </w:rPr>
              <w:t>3</w:t>
            </w:r>
            <w:r>
              <w:rPr>
                <w:noProof/>
                <w:webHidden/>
              </w:rPr>
              <w:fldChar w:fldCharType="end"/>
            </w:r>
          </w:hyperlink>
        </w:p>
        <w:p w14:paraId="232DED8A" w14:textId="34073C14" w:rsidR="0084756F" w:rsidRDefault="00647486">
          <w:pPr>
            <w:pStyle w:val="Inhopg1"/>
            <w:tabs>
              <w:tab w:val="left" w:pos="440"/>
              <w:tab w:val="right" w:leader="dot" w:pos="9062"/>
            </w:tabs>
            <w:rPr>
              <w:noProof/>
            </w:rPr>
          </w:pPr>
          <w:hyperlink w:anchor="_Toc12432396" w:history="1">
            <w:r w:rsidR="0084756F" w:rsidRPr="00AD3DCF">
              <w:rPr>
                <w:rStyle w:val="Hyperlink"/>
                <w:noProof/>
              </w:rPr>
              <w:t>2</w:t>
            </w:r>
            <w:r w:rsidR="0084756F">
              <w:rPr>
                <w:noProof/>
              </w:rPr>
              <w:tab/>
            </w:r>
            <w:r w:rsidR="0084756F" w:rsidRPr="00AD3DCF">
              <w:rPr>
                <w:rStyle w:val="Hyperlink"/>
                <w:noProof/>
              </w:rPr>
              <w:t>Theorie van cultuur in spiegel</w:t>
            </w:r>
            <w:r w:rsidR="0084756F">
              <w:rPr>
                <w:noProof/>
                <w:webHidden/>
              </w:rPr>
              <w:tab/>
            </w:r>
            <w:r w:rsidR="0084756F">
              <w:rPr>
                <w:noProof/>
                <w:webHidden/>
              </w:rPr>
              <w:fldChar w:fldCharType="begin"/>
            </w:r>
            <w:r w:rsidR="0084756F">
              <w:rPr>
                <w:noProof/>
                <w:webHidden/>
              </w:rPr>
              <w:instrText xml:space="preserve"> PAGEREF _Toc12432396 \h </w:instrText>
            </w:r>
            <w:r w:rsidR="0084756F">
              <w:rPr>
                <w:noProof/>
                <w:webHidden/>
              </w:rPr>
            </w:r>
            <w:r w:rsidR="0084756F">
              <w:rPr>
                <w:noProof/>
                <w:webHidden/>
              </w:rPr>
              <w:fldChar w:fldCharType="separate"/>
            </w:r>
            <w:r w:rsidR="00B0306F">
              <w:rPr>
                <w:noProof/>
                <w:webHidden/>
              </w:rPr>
              <w:t>4</w:t>
            </w:r>
            <w:r w:rsidR="0084756F">
              <w:rPr>
                <w:noProof/>
                <w:webHidden/>
              </w:rPr>
              <w:fldChar w:fldCharType="end"/>
            </w:r>
          </w:hyperlink>
        </w:p>
        <w:p w14:paraId="33FE877F" w14:textId="3F78A92E" w:rsidR="0084756F" w:rsidRDefault="00647486">
          <w:pPr>
            <w:pStyle w:val="Inhopg2"/>
            <w:tabs>
              <w:tab w:val="left" w:pos="880"/>
              <w:tab w:val="right" w:leader="dot" w:pos="9062"/>
            </w:tabs>
            <w:rPr>
              <w:noProof/>
            </w:rPr>
          </w:pPr>
          <w:hyperlink w:anchor="_Toc12432397" w:history="1">
            <w:r w:rsidR="0084756F" w:rsidRPr="00AD3DCF">
              <w:rPr>
                <w:rStyle w:val="Hyperlink"/>
                <w:noProof/>
              </w:rPr>
              <w:t>2.1</w:t>
            </w:r>
            <w:r w:rsidR="0084756F">
              <w:rPr>
                <w:noProof/>
              </w:rPr>
              <w:tab/>
            </w:r>
            <w:r w:rsidR="0084756F" w:rsidRPr="00AD3DCF">
              <w:rPr>
                <w:rStyle w:val="Hyperlink"/>
                <w:noProof/>
              </w:rPr>
              <w:t>Wat is cultuur?</w:t>
            </w:r>
            <w:r w:rsidR="0084756F">
              <w:rPr>
                <w:noProof/>
                <w:webHidden/>
              </w:rPr>
              <w:tab/>
            </w:r>
            <w:r w:rsidR="0084756F">
              <w:rPr>
                <w:noProof/>
                <w:webHidden/>
              </w:rPr>
              <w:fldChar w:fldCharType="begin"/>
            </w:r>
            <w:r w:rsidR="0084756F">
              <w:rPr>
                <w:noProof/>
                <w:webHidden/>
              </w:rPr>
              <w:instrText xml:space="preserve"> PAGEREF _Toc12432397 \h </w:instrText>
            </w:r>
            <w:r w:rsidR="0084756F">
              <w:rPr>
                <w:noProof/>
                <w:webHidden/>
              </w:rPr>
            </w:r>
            <w:r w:rsidR="0084756F">
              <w:rPr>
                <w:noProof/>
                <w:webHidden/>
              </w:rPr>
              <w:fldChar w:fldCharType="separate"/>
            </w:r>
            <w:r w:rsidR="00B0306F">
              <w:rPr>
                <w:noProof/>
                <w:webHidden/>
              </w:rPr>
              <w:t>4</w:t>
            </w:r>
            <w:r w:rsidR="0084756F">
              <w:rPr>
                <w:noProof/>
                <w:webHidden/>
              </w:rPr>
              <w:fldChar w:fldCharType="end"/>
            </w:r>
          </w:hyperlink>
        </w:p>
        <w:p w14:paraId="46A0EE19" w14:textId="5E9F6570" w:rsidR="0084756F" w:rsidRDefault="00647486">
          <w:pPr>
            <w:pStyle w:val="Inhopg2"/>
            <w:tabs>
              <w:tab w:val="left" w:pos="880"/>
              <w:tab w:val="right" w:leader="dot" w:pos="9062"/>
            </w:tabs>
            <w:rPr>
              <w:noProof/>
            </w:rPr>
          </w:pPr>
          <w:hyperlink w:anchor="_Toc12432398" w:history="1">
            <w:r w:rsidR="0084756F" w:rsidRPr="00AD3DCF">
              <w:rPr>
                <w:rStyle w:val="Hyperlink"/>
                <w:noProof/>
              </w:rPr>
              <w:t>2.2</w:t>
            </w:r>
            <w:r w:rsidR="0084756F">
              <w:rPr>
                <w:noProof/>
              </w:rPr>
              <w:tab/>
            </w:r>
            <w:r w:rsidR="0084756F" w:rsidRPr="00AD3DCF">
              <w:rPr>
                <w:rStyle w:val="Hyperlink"/>
                <w:noProof/>
              </w:rPr>
              <w:t>Wat is cultuuronderwijs?</w:t>
            </w:r>
            <w:r w:rsidR="0084756F">
              <w:rPr>
                <w:noProof/>
                <w:webHidden/>
              </w:rPr>
              <w:tab/>
            </w:r>
            <w:r w:rsidR="0084756F">
              <w:rPr>
                <w:noProof/>
                <w:webHidden/>
              </w:rPr>
              <w:fldChar w:fldCharType="begin"/>
            </w:r>
            <w:r w:rsidR="0084756F">
              <w:rPr>
                <w:noProof/>
                <w:webHidden/>
              </w:rPr>
              <w:instrText xml:space="preserve"> PAGEREF _Toc12432398 \h </w:instrText>
            </w:r>
            <w:r w:rsidR="0084756F">
              <w:rPr>
                <w:noProof/>
                <w:webHidden/>
              </w:rPr>
            </w:r>
            <w:r w:rsidR="0084756F">
              <w:rPr>
                <w:noProof/>
                <w:webHidden/>
              </w:rPr>
              <w:fldChar w:fldCharType="separate"/>
            </w:r>
            <w:r w:rsidR="00B0306F">
              <w:rPr>
                <w:noProof/>
                <w:webHidden/>
              </w:rPr>
              <w:t>5</w:t>
            </w:r>
            <w:r w:rsidR="0084756F">
              <w:rPr>
                <w:noProof/>
                <w:webHidden/>
              </w:rPr>
              <w:fldChar w:fldCharType="end"/>
            </w:r>
          </w:hyperlink>
        </w:p>
        <w:p w14:paraId="26DB228E" w14:textId="33A75A2A" w:rsidR="0084756F" w:rsidRDefault="00647486">
          <w:pPr>
            <w:pStyle w:val="Inhopg3"/>
            <w:tabs>
              <w:tab w:val="left" w:pos="1320"/>
              <w:tab w:val="right" w:leader="dot" w:pos="9062"/>
            </w:tabs>
            <w:rPr>
              <w:noProof/>
            </w:rPr>
          </w:pPr>
          <w:hyperlink w:anchor="_Toc12432399" w:history="1">
            <w:r w:rsidR="0084756F" w:rsidRPr="00AD3DCF">
              <w:rPr>
                <w:rStyle w:val="Hyperlink"/>
                <w:noProof/>
              </w:rPr>
              <w:t>2.2.1</w:t>
            </w:r>
            <w:r w:rsidR="0084756F">
              <w:rPr>
                <w:noProof/>
              </w:rPr>
              <w:tab/>
            </w:r>
            <w:r w:rsidR="0084756F" w:rsidRPr="00AD3DCF">
              <w:rPr>
                <w:rStyle w:val="Hyperlink"/>
                <w:noProof/>
              </w:rPr>
              <w:t>Onderwerp</w:t>
            </w:r>
            <w:r w:rsidR="0084756F">
              <w:rPr>
                <w:noProof/>
                <w:webHidden/>
              </w:rPr>
              <w:tab/>
            </w:r>
            <w:r w:rsidR="0084756F">
              <w:rPr>
                <w:noProof/>
                <w:webHidden/>
              </w:rPr>
              <w:fldChar w:fldCharType="begin"/>
            </w:r>
            <w:r w:rsidR="0084756F">
              <w:rPr>
                <w:noProof/>
                <w:webHidden/>
              </w:rPr>
              <w:instrText xml:space="preserve"> PAGEREF _Toc12432399 \h </w:instrText>
            </w:r>
            <w:r w:rsidR="0084756F">
              <w:rPr>
                <w:noProof/>
                <w:webHidden/>
              </w:rPr>
            </w:r>
            <w:r w:rsidR="0084756F">
              <w:rPr>
                <w:noProof/>
                <w:webHidden/>
              </w:rPr>
              <w:fldChar w:fldCharType="separate"/>
            </w:r>
            <w:r w:rsidR="00B0306F">
              <w:rPr>
                <w:noProof/>
                <w:webHidden/>
              </w:rPr>
              <w:t>5</w:t>
            </w:r>
            <w:r w:rsidR="0084756F">
              <w:rPr>
                <w:noProof/>
                <w:webHidden/>
              </w:rPr>
              <w:fldChar w:fldCharType="end"/>
            </w:r>
          </w:hyperlink>
        </w:p>
        <w:p w14:paraId="3FC96386" w14:textId="0B6BBF79" w:rsidR="0084756F" w:rsidRDefault="00647486">
          <w:pPr>
            <w:pStyle w:val="Inhopg3"/>
            <w:tabs>
              <w:tab w:val="left" w:pos="1320"/>
              <w:tab w:val="right" w:leader="dot" w:pos="9062"/>
            </w:tabs>
            <w:rPr>
              <w:noProof/>
            </w:rPr>
          </w:pPr>
          <w:hyperlink w:anchor="_Toc12432400" w:history="1">
            <w:r w:rsidR="0084756F" w:rsidRPr="00AD3DCF">
              <w:rPr>
                <w:rStyle w:val="Hyperlink"/>
                <w:noProof/>
              </w:rPr>
              <w:t>2.2.2</w:t>
            </w:r>
            <w:r w:rsidR="0084756F">
              <w:rPr>
                <w:noProof/>
              </w:rPr>
              <w:tab/>
            </w:r>
            <w:r w:rsidR="0084756F" w:rsidRPr="00AD3DCF">
              <w:rPr>
                <w:rStyle w:val="Hyperlink"/>
                <w:noProof/>
              </w:rPr>
              <w:t>De 4 culturele vaardigheden</w:t>
            </w:r>
            <w:r w:rsidR="0084756F">
              <w:rPr>
                <w:noProof/>
                <w:webHidden/>
              </w:rPr>
              <w:tab/>
            </w:r>
            <w:r w:rsidR="0084756F">
              <w:rPr>
                <w:noProof/>
                <w:webHidden/>
              </w:rPr>
              <w:fldChar w:fldCharType="begin"/>
            </w:r>
            <w:r w:rsidR="0084756F">
              <w:rPr>
                <w:noProof/>
                <w:webHidden/>
              </w:rPr>
              <w:instrText xml:space="preserve"> PAGEREF _Toc12432400 \h </w:instrText>
            </w:r>
            <w:r w:rsidR="0084756F">
              <w:rPr>
                <w:noProof/>
                <w:webHidden/>
              </w:rPr>
            </w:r>
            <w:r w:rsidR="0084756F">
              <w:rPr>
                <w:noProof/>
                <w:webHidden/>
              </w:rPr>
              <w:fldChar w:fldCharType="separate"/>
            </w:r>
            <w:r w:rsidR="00B0306F">
              <w:rPr>
                <w:noProof/>
                <w:webHidden/>
              </w:rPr>
              <w:t>6</w:t>
            </w:r>
            <w:r w:rsidR="0084756F">
              <w:rPr>
                <w:noProof/>
                <w:webHidden/>
              </w:rPr>
              <w:fldChar w:fldCharType="end"/>
            </w:r>
          </w:hyperlink>
        </w:p>
        <w:p w14:paraId="2BFBDF87" w14:textId="0C4BBA5B" w:rsidR="0084756F" w:rsidRDefault="00647486">
          <w:pPr>
            <w:pStyle w:val="Inhopg3"/>
            <w:tabs>
              <w:tab w:val="left" w:pos="1320"/>
              <w:tab w:val="right" w:leader="dot" w:pos="9062"/>
            </w:tabs>
            <w:rPr>
              <w:noProof/>
            </w:rPr>
          </w:pPr>
          <w:hyperlink w:anchor="_Toc12432401" w:history="1">
            <w:r w:rsidR="0084756F" w:rsidRPr="00AD3DCF">
              <w:rPr>
                <w:rStyle w:val="Hyperlink"/>
                <w:noProof/>
              </w:rPr>
              <w:t>2.2.3</w:t>
            </w:r>
            <w:r w:rsidR="0084756F">
              <w:rPr>
                <w:noProof/>
              </w:rPr>
              <w:tab/>
            </w:r>
            <w:r w:rsidR="0084756F" w:rsidRPr="00AD3DCF">
              <w:rPr>
                <w:rStyle w:val="Hyperlink"/>
                <w:noProof/>
              </w:rPr>
              <w:t>De vier cultuurdragers</w:t>
            </w:r>
            <w:r w:rsidR="0084756F">
              <w:rPr>
                <w:noProof/>
                <w:webHidden/>
              </w:rPr>
              <w:tab/>
            </w:r>
            <w:r w:rsidR="0084756F">
              <w:rPr>
                <w:noProof/>
                <w:webHidden/>
              </w:rPr>
              <w:fldChar w:fldCharType="begin"/>
            </w:r>
            <w:r w:rsidR="0084756F">
              <w:rPr>
                <w:noProof/>
                <w:webHidden/>
              </w:rPr>
              <w:instrText xml:space="preserve"> PAGEREF _Toc12432401 \h </w:instrText>
            </w:r>
            <w:r w:rsidR="0084756F">
              <w:rPr>
                <w:noProof/>
                <w:webHidden/>
              </w:rPr>
            </w:r>
            <w:r w:rsidR="0084756F">
              <w:rPr>
                <w:noProof/>
                <w:webHidden/>
              </w:rPr>
              <w:fldChar w:fldCharType="separate"/>
            </w:r>
            <w:r w:rsidR="00B0306F">
              <w:rPr>
                <w:noProof/>
                <w:webHidden/>
              </w:rPr>
              <w:t>7</w:t>
            </w:r>
            <w:r w:rsidR="0084756F">
              <w:rPr>
                <w:noProof/>
                <w:webHidden/>
              </w:rPr>
              <w:fldChar w:fldCharType="end"/>
            </w:r>
          </w:hyperlink>
        </w:p>
        <w:p w14:paraId="78BAFB55" w14:textId="31BC4743" w:rsidR="0084756F" w:rsidRDefault="00647486">
          <w:pPr>
            <w:pStyle w:val="Inhopg3"/>
            <w:tabs>
              <w:tab w:val="left" w:pos="1320"/>
              <w:tab w:val="right" w:leader="dot" w:pos="9062"/>
            </w:tabs>
            <w:rPr>
              <w:noProof/>
            </w:rPr>
          </w:pPr>
          <w:hyperlink w:anchor="_Toc12432402" w:history="1">
            <w:r w:rsidR="0084756F" w:rsidRPr="00AD3DCF">
              <w:rPr>
                <w:rStyle w:val="Hyperlink"/>
                <w:noProof/>
              </w:rPr>
              <w:t>2.2.4</w:t>
            </w:r>
            <w:r w:rsidR="0084756F">
              <w:rPr>
                <w:noProof/>
              </w:rPr>
              <w:tab/>
            </w:r>
            <w:r w:rsidR="0084756F" w:rsidRPr="00AD3DCF">
              <w:rPr>
                <w:rStyle w:val="Hyperlink"/>
                <w:noProof/>
              </w:rPr>
              <w:t>Het leren van het kind staat centraal</w:t>
            </w:r>
            <w:r w:rsidR="0084756F">
              <w:rPr>
                <w:noProof/>
                <w:webHidden/>
              </w:rPr>
              <w:tab/>
            </w:r>
            <w:r w:rsidR="0084756F">
              <w:rPr>
                <w:noProof/>
                <w:webHidden/>
              </w:rPr>
              <w:fldChar w:fldCharType="begin"/>
            </w:r>
            <w:r w:rsidR="0084756F">
              <w:rPr>
                <w:noProof/>
                <w:webHidden/>
              </w:rPr>
              <w:instrText xml:space="preserve"> PAGEREF _Toc12432402 \h </w:instrText>
            </w:r>
            <w:r w:rsidR="0084756F">
              <w:rPr>
                <w:noProof/>
                <w:webHidden/>
              </w:rPr>
            </w:r>
            <w:r w:rsidR="0084756F">
              <w:rPr>
                <w:noProof/>
                <w:webHidden/>
              </w:rPr>
              <w:fldChar w:fldCharType="separate"/>
            </w:r>
            <w:r w:rsidR="00B0306F">
              <w:rPr>
                <w:noProof/>
                <w:webHidden/>
              </w:rPr>
              <w:t>7</w:t>
            </w:r>
            <w:r w:rsidR="0084756F">
              <w:rPr>
                <w:noProof/>
                <w:webHidden/>
              </w:rPr>
              <w:fldChar w:fldCharType="end"/>
            </w:r>
          </w:hyperlink>
        </w:p>
        <w:p w14:paraId="3848DC0C" w14:textId="5D75B526" w:rsidR="0084756F" w:rsidRDefault="00647486">
          <w:pPr>
            <w:pStyle w:val="Inhopg3"/>
            <w:tabs>
              <w:tab w:val="left" w:pos="1320"/>
              <w:tab w:val="right" w:leader="dot" w:pos="9062"/>
            </w:tabs>
            <w:rPr>
              <w:noProof/>
            </w:rPr>
          </w:pPr>
          <w:hyperlink w:anchor="_Toc12432403" w:history="1">
            <w:r w:rsidR="0084756F" w:rsidRPr="00AD3DCF">
              <w:rPr>
                <w:rStyle w:val="Hyperlink"/>
                <w:noProof/>
              </w:rPr>
              <w:t>2.2.5</w:t>
            </w:r>
            <w:r w:rsidR="0084756F">
              <w:rPr>
                <w:noProof/>
              </w:rPr>
              <w:tab/>
            </w:r>
            <w:r w:rsidR="0084756F" w:rsidRPr="00AD3DCF">
              <w:rPr>
                <w:rStyle w:val="Hyperlink"/>
                <w:noProof/>
              </w:rPr>
              <w:t>Samenvatting</w:t>
            </w:r>
            <w:r w:rsidR="0084756F">
              <w:rPr>
                <w:noProof/>
                <w:webHidden/>
              </w:rPr>
              <w:tab/>
            </w:r>
            <w:r w:rsidR="0084756F">
              <w:rPr>
                <w:noProof/>
                <w:webHidden/>
              </w:rPr>
              <w:fldChar w:fldCharType="begin"/>
            </w:r>
            <w:r w:rsidR="0084756F">
              <w:rPr>
                <w:noProof/>
                <w:webHidden/>
              </w:rPr>
              <w:instrText xml:space="preserve"> PAGEREF _Toc12432403 \h </w:instrText>
            </w:r>
            <w:r w:rsidR="0084756F">
              <w:rPr>
                <w:noProof/>
                <w:webHidden/>
              </w:rPr>
            </w:r>
            <w:r w:rsidR="0084756F">
              <w:rPr>
                <w:noProof/>
                <w:webHidden/>
              </w:rPr>
              <w:fldChar w:fldCharType="separate"/>
            </w:r>
            <w:r w:rsidR="00B0306F">
              <w:rPr>
                <w:noProof/>
                <w:webHidden/>
              </w:rPr>
              <w:t>8</w:t>
            </w:r>
            <w:r w:rsidR="0084756F">
              <w:rPr>
                <w:noProof/>
                <w:webHidden/>
              </w:rPr>
              <w:fldChar w:fldCharType="end"/>
            </w:r>
          </w:hyperlink>
        </w:p>
        <w:p w14:paraId="5E2E8F0D" w14:textId="08F4150D" w:rsidR="0084756F" w:rsidRDefault="00647486">
          <w:pPr>
            <w:pStyle w:val="Inhopg1"/>
            <w:tabs>
              <w:tab w:val="left" w:pos="440"/>
              <w:tab w:val="right" w:leader="dot" w:pos="9062"/>
            </w:tabs>
            <w:rPr>
              <w:noProof/>
            </w:rPr>
          </w:pPr>
          <w:hyperlink w:anchor="_Toc12432404" w:history="1">
            <w:r w:rsidR="0084756F" w:rsidRPr="00AD3DCF">
              <w:rPr>
                <w:rStyle w:val="Hyperlink"/>
                <w:noProof/>
              </w:rPr>
              <w:t>3</w:t>
            </w:r>
            <w:r w:rsidR="0084756F">
              <w:rPr>
                <w:noProof/>
              </w:rPr>
              <w:tab/>
            </w:r>
            <w:r w:rsidR="0084756F" w:rsidRPr="00AD3DCF">
              <w:rPr>
                <w:rStyle w:val="Hyperlink"/>
                <w:noProof/>
              </w:rPr>
              <w:t>Enkele reflecties bij de theorie van ‘Cultuur in de Spiegel’</w:t>
            </w:r>
            <w:r w:rsidR="0084756F">
              <w:rPr>
                <w:noProof/>
                <w:webHidden/>
              </w:rPr>
              <w:tab/>
            </w:r>
            <w:r w:rsidR="0084756F">
              <w:rPr>
                <w:noProof/>
                <w:webHidden/>
              </w:rPr>
              <w:fldChar w:fldCharType="begin"/>
            </w:r>
            <w:r w:rsidR="0084756F">
              <w:rPr>
                <w:noProof/>
                <w:webHidden/>
              </w:rPr>
              <w:instrText xml:space="preserve"> PAGEREF _Toc12432404 \h </w:instrText>
            </w:r>
            <w:r w:rsidR="0084756F">
              <w:rPr>
                <w:noProof/>
                <w:webHidden/>
              </w:rPr>
            </w:r>
            <w:r w:rsidR="0084756F">
              <w:rPr>
                <w:noProof/>
                <w:webHidden/>
              </w:rPr>
              <w:fldChar w:fldCharType="separate"/>
            </w:r>
            <w:r w:rsidR="00B0306F">
              <w:rPr>
                <w:noProof/>
                <w:webHidden/>
              </w:rPr>
              <w:t>9</w:t>
            </w:r>
            <w:r w:rsidR="0084756F">
              <w:rPr>
                <w:noProof/>
                <w:webHidden/>
              </w:rPr>
              <w:fldChar w:fldCharType="end"/>
            </w:r>
          </w:hyperlink>
        </w:p>
        <w:p w14:paraId="3B32C5A2" w14:textId="021C221C" w:rsidR="0084756F" w:rsidRDefault="00647486">
          <w:pPr>
            <w:pStyle w:val="Inhopg2"/>
            <w:tabs>
              <w:tab w:val="left" w:pos="880"/>
              <w:tab w:val="right" w:leader="dot" w:pos="9062"/>
            </w:tabs>
            <w:rPr>
              <w:noProof/>
            </w:rPr>
          </w:pPr>
          <w:hyperlink w:anchor="_Toc12432405" w:history="1">
            <w:r w:rsidR="0084756F" w:rsidRPr="00AD3DCF">
              <w:rPr>
                <w:rStyle w:val="Hyperlink"/>
                <w:noProof/>
                <w:lang w:val="nl-BE"/>
              </w:rPr>
              <w:t>3.1</w:t>
            </w:r>
            <w:r w:rsidR="0084756F">
              <w:rPr>
                <w:noProof/>
              </w:rPr>
              <w:tab/>
            </w:r>
            <w:r w:rsidR="0084756F" w:rsidRPr="00AD3DCF">
              <w:rPr>
                <w:rStyle w:val="Hyperlink"/>
                <w:noProof/>
                <w:lang w:val="nl-BE"/>
              </w:rPr>
              <w:t>Het esperanto voor cultuuronderwijs</w:t>
            </w:r>
            <w:r w:rsidR="0084756F">
              <w:rPr>
                <w:noProof/>
                <w:webHidden/>
              </w:rPr>
              <w:tab/>
            </w:r>
            <w:r w:rsidR="0084756F">
              <w:rPr>
                <w:noProof/>
                <w:webHidden/>
              </w:rPr>
              <w:fldChar w:fldCharType="begin"/>
            </w:r>
            <w:r w:rsidR="0084756F">
              <w:rPr>
                <w:noProof/>
                <w:webHidden/>
              </w:rPr>
              <w:instrText xml:space="preserve"> PAGEREF _Toc12432405 \h </w:instrText>
            </w:r>
            <w:r w:rsidR="0084756F">
              <w:rPr>
                <w:noProof/>
                <w:webHidden/>
              </w:rPr>
            </w:r>
            <w:r w:rsidR="0084756F">
              <w:rPr>
                <w:noProof/>
                <w:webHidden/>
              </w:rPr>
              <w:fldChar w:fldCharType="separate"/>
            </w:r>
            <w:r w:rsidR="00B0306F">
              <w:rPr>
                <w:noProof/>
                <w:webHidden/>
              </w:rPr>
              <w:t>9</w:t>
            </w:r>
            <w:r w:rsidR="0084756F">
              <w:rPr>
                <w:noProof/>
                <w:webHidden/>
              </w:rPr>
              <w:fldChar w:fldCharType="end"/>
            </w:r>
          </w:hyperlink>
        </w:p>
        <w:p w14:paraId="25D49E83" w14:textId="3BF9462E" w:rsidR="0084756F" w:rsidRDefault="00647486">
          <w:pPr>
            <w:pStyle w:val="Inhopg2"/>
            <w:tabs>
              <w:tab w:val="left" w:pos="880"/>
              <w:tab w:val="right" w:leader="dot" w:pos="9062"/>
            </w:tabs>
            <w:rPr>
              <w:noProof/>
            </w:rPr>
          </w:pPr>
          <w:hyperlink w:anchor="_Toc12432406" w:history="1">
            <w:r w:rsidR="0084756F" w:rsidRPr="00AD3DCF">
              <w:rPr>
                <w:rStyle w:val="Hyperlink"/>
                <w:noProof/>
                <w:lang w:val="nl-BE"/>
              </w:rPr>
              <w:t>3.2</w:t>
            </w:r>
            <w:r w:rsidR="0084756F">
              <w:rPr>
                <w:noProof/>
              </w:rPr>
              <w:tab/>
            </w:r>
            <w:r w:rsidR="0084756F" w:rsidRPr="00AD3DCF">
              <w:rPr>
                <w:rStyle w:val="Hyperlink"/>
                <w:noProof/>
                <w:lang w:val="nl-BE"/>
              </w:rPr>
              <w:t xml:space="preserve">Valkuilen bij de implementatie van </w:t>
            </w:r>
            <w:r w:rsidR="0084756F" w:rsidRPr="00AD3DCF">
              <w:rPr>
                <w:rStyle w:val="Hyperlink"/>
                <w:i/>
                <w:iCs/>
                <w:noProof/>
                <w:lang w:val="nl-BE"/>
              </w:rPr>
              <w:t>Cultuur in de Spiegel</w:t>
            </w:r>
            <w:r w:rsidR="0084756F">
              <w:rPr>
                <w:noProof/>
                <w:webHidden/>
              </w:rPr>
              <w:tab/>
            </w:r>
            <w:r w:rsidR="0084756F">
              <w:rPr>
                <w:noProof/>
                <w:webHidden/>
              </w:rPr>
              <w:fldChar w:fldCharType="begin"/>
            </w:r>
            <w:r w:rsidR="0084756F">
              <w:rPr>
                <w:noProof/>
                <w:webHidden/>
              </w:rPr>
              <w:instrText xml:space="preserve"> PAGEREF _Toc12432406 \h </w:instrText>
            </w:r>
            <w:r w:rsidR="0084756F">
              <w:rPr>
                <w:noProof/>
                <w:webHidden/>
              </w:rPr>
            </w:r>
            <w:r w:rsidR="0084756F">
              <w:rPr>
                <w:noProof/>
                <w:webHidden/>
              </w:rPr>
              <w:fldChar w:fldCharType="separate"/>
            </w:r>
            <w:r w:rsidR="00B0306F">
              <w:rPr>
                <w:noProof/>
                <w:webHidden/>
              </w:rPr>
              <w:t>10</w:t>
            </w:r>
            <w:r w:rsidR="0084756F">
              <w:rPr>
                <w:noProof/>
                <w:webHidden/>
              </w:rPr>
              <w:fldChar w:fldCharType="end"/>
            </w:r>
          </w:hyperlink>
        </w:p>
        <w:p w14:paraId="68D1C614" w14:textId="382F9B29" w:rsidR="0084756F" w:rsidRDefault="00647486">
          <w:pPr>
            <w:pStyle w:val="Inhopg3"/>
            <w:tabs>
              <w:tab w:val="left" w:pos="1320"/>
              <w:tab w:val="right" w:leader="dot" w:pos="9062"/>
            </w:tabs>
            <w:rPr>
              <w:noProof/>
            </w:rPr>
          </w:pPr>
          <w:hyperlink w:anchor="_Toc12432407" w:history="1">
            <w:r w:rsidR="0084756F" w:rsidRPr="00AD3DCF">
              <w:rPr>
                <w:rStyle w:val="Hyperlink"/>
                <w:noProof/>
              </w:rPr>
              <w:t>3.2.1</w:t>
            </w:r>
            <w:r w:rsidR="0084756F">
              <w:rPr>
                <w:noProof/>
              </w:rPr>
              <w:tab/>
            </w:r>
            <w:r w:rsidR="0084756F" w:rsidRPr="00AD3DCF">
              <w:rPr>
                <w:rStyle w:val="Hyperlink"/>
                <w:noProof/>
              </w:rPr>
              <w:t>De theorie hanteert een specifieke taal</w:t>
            </w:r>
            <w:r w:rsidR="0084756F">
              <w:rPr>
                <w:noProof/>
                <w:webHidden/>
              </w:rPr>
              <w:tab/>
            </w:r>
            <w:r w:rsidR="0084756F">
              <w:rPr>
                <w:noProof/>
                <w:webHidden/>
              </w:rPr>
              <w:fldChar w:fldCharType="begin"/>
            </w:r>
            <w:r w:rsidR="0084756F">
              <w:rPr>
                <w:noProof/>
                <w:webHidden/>
              </w:rPr>
              <w:instrText xml:space="preserve"> PAGEREF _Toc12432407 \h </w:instrText>
            </w:r>
            <w:r w:rsidR="0084756F">
              <w:rPr>
                <w:noProof/>
                <w:webHidden/>
              </w:rPr>
            </w:r>
            <w:r w:rsidR="0084756F">
              <w:rPr>
                <w:noProof/>
                <w:webHidden/>
              </w:rPr>
              <w:fldChar w:fldCharType="separate"/>
            </w:r>
            <w:r w:rsidR="00B0306F">
              <w:rPr>
                <w:noProof/>
                <w:webHidden/>
              </w:rPr>
              <w:t>10</w:t>
            </w:r>
            <w:r w:rsidR="0084756F">
              <w:rPr>
                <w:noProof/>
                <w:webHidden/>
              </w:rPr>
              <w:fldChar w:fldCharType="end"/>
            </w:r>
          </w:hyperlink>
        </w:p>
        <w:p w14:paraId="52A8D9D6" w14:textId="297943A5" w:rsidR="0084756F" w:rsidRDefault="00647486">
          <w:pPr>
            <w:pStyle w:val="Inhopg3"/>
            <w:tabs>
              <w:tab w:val="left" w:pos="1320"/>
              <w:tab w:val="right" w:leader="dot" w:pos="9062"/>
            </w:tabs>
            <w:rPr>
              <w:noProof/>
            </w:rPr>
          </w:pPr>
          <w:hyperlink w:anchor="_Toc12432408" w:history="1">
            <w:r w:rsidR="0084756F" w:rsidRPr="00AD3DCF">
              <w:rPr>
                <w:rStyle w:val="Hyperlink"/>
                <w:noProof/>
              </w:rPr>
              <w:t>3.2.2</w:t>
            </w:r>
            <w:r w:rsidR="0084756F">
              <w:rPr>
                <w:noProof/>
              </w:rPr>
              <w:tab/>
            </w:r>
            <w:r w:rsidR="0084756F" w:rsidRPr="00AD3DCF">
              <w:rPr>
                <w:rStyle w:val="Hyperlink"/>
                <w:noProof/>
              </w:rPr>
              <w:t>Oversimplificatie van de theorie in de praktijk</w:t>
            </w:r>
            <w:r w:rsidR="0084756F">
              <w:rPr>
                <w:noProof/>
                <w:webHidden/>
              </w:rPr>
              <w:tab/>
            </w:r>
            <w:r w:rsidR="0084756F">
              <w:rPr>
                <w:noProof/>
                <w:webHidden/>
              </w:rPr>
              <w:fldChar w:fldCharType="begin"/>
            </w:r>
            <w:r w:rsidR="0084756F">
              <w:rPr>
                <w:noProof/>
                <w:webHidden/>
              </w:rPr>
              <w:instrText xml:space="preserve"> PAGEREF _Toc12432408 \h </w:instrText>
            </w:r>
            <w:r w:rsidR="0084756F">
              <w:rPr>
                <w:noProof/>
                <w:webHidden/>
              </w:rPr>
            </w:r>
            <w:r w:rsidR="0084756F">
              <w:rPr>
                <w:noProof/>
                <w:webHidden/>
              </w:rPr>
              <w:fldChar w:fldCharType="separate"/>
            </w:r>
            <w:r w:rsidR="00B0306F">
              <w:rPr>
                <w:noProof/>
                <w:webHidden/>
              </w:rPr>
              <w:t>11</w:t>
            </w:r>
            <w:r w:rsidR="0084756F">
              <w:rPr>
                <w:noProof/>
                <w:webHidden/>
              </w:rPr>
              <w:fldChar w:fldCharType="end"/>
            </w:r>
          </w:hyperlink>
        </w:p>
        <w:p w14:paraId="32B9C826" w14:textId="1C86EC67" w:rsidR="0084756F" w:rsidRDefault="00647486">
          <w:pPr>
            <w:pStyle w:val="Inhopg3"/>
            <w:tabs>
              <w:tab w:val="left" w:pos="1320"/>
              <w:tab w:val="right" w:leader="dot" w:pos="9062"/>
            </w:tabs>
            <w:rPr>
              <w:noProof/>
            </w:rPr>
          </w:pPr>
          <w:hyperlink w:anchor="_Toc12432409" w:history="1">
            <w:r w:rsidR="0084756F" w:rsidRPr="00AD3DCF">
              <w:rPr>
                <w:rStyle w:val="Hyperlink"/>
                <w:noProof/>
              </w:rPr>
              <w:t>3.2.3</w:t>
            </w:r>
            <w:r w:rsidR="0084756F">
              <w:rPr>
                <w:noProof/>
              </w:rPr>
              <w:tab/>
            </w:r>
            <w:r w:rsidR="0084756F" w:rsidRPr="00AD3DCF">
              <w:rPr>
                <w:rStyle w:val="Hyperlink"/>
                <w:noProof/>
              </w:rPr>
              <w:t>Op weg naar een eigen didactiek?</w:t>
            </w:r>
            <w:r w:rsidR="0084756F">
              <w:rPr>
                <w:noProof/>
                <w:webHidden/>
              </w:rPr>
              <w:tab/>
            </w:r>
            <w:r w:rsidR="0084756F">
              <w:rPr>
                <w:noProof/>
                <w:webHidden/>
              </w:rPr>
              <w:fldChar w:fldCharType="begin"/>
            </w:r>
            <w:r w:rsidR="0084756F">
              <w:rPr>
                <w:noProof/>
                <w:webHidden/>
              </w:rPr>
              <w:instrText xml:space="preserve"> PAGEREF _Toc12432409 \h </w:instrText>
            </w:r>
            <w:r w:rsidR="0084756F">
              <w:rPr>
                <w:noProof/>
                <w:webHidden/>
              </w:rPr>
            </w:r>
            <w:r w:rsidR="0084756F">
              <w:rPr>
                <w:noProof/>
                <w:webHidden/>
              </w:rPr>
              <w:fldChar w:fldCharType="separate"/>
            </w:r>
            <w:r w:rsidR="00B0306F">
              <w:rPr>
                <w:noProof/>
                <w:webHidden/>
              </w:rPr>
              <w:t>11</w:t>
            </w:r>
            <w:r w:rsidR="0084756F">
              <w:rPr>
                <w:noProof/>
                <w:webHidden/>
              </w:rPr>
              <w:fldChar w:fldCharType="end"/>
            </w:r>
          </w:hyperlink>
        </w:p>
        <w:p w14:paraId="1C4038BE" w14:textId="3B3C5F39" w:rsidR="0084756F" w:rsidRDefault="00647486">
          <w:pPr>
            <w:pStyle w:val="Inhopg1"/>
            <w:tabs>
              <w:tab w:val="left" w:pos="440"/>
              <w:tab w:val="right" w:leader="dot" w:pos="9062"/>
            </w:tabs>
            <w:rPr>
              <w:noProof/>
            </w:rPr>
          </w:pPr>
          <w:hyperlink w:anchor="_Toc12432410" w:history="1">
            <w:r w:rsidR="0084756F" w:rsidRPr="00AD3DCF">
              <w:rPr>
                <w:rStyle w:val="Hyperlink"/>
                <w:noProof/>
              </w:rPr>
              <w:t>4</w:t>
            </w:r>
            <w:r w:rsidR="0084756F">
              <w:rPr>
                <w:noProof/>
              </w:rPr>
              <w:tab/>
            </w:r>
            <w:r w:rsidR="0084756F" w:rsidRPr="00AD3DCF">
              <w:rPr>
                <w:rStyle w:val="Hyperlink"/>
                <w:noProof/>
              </w:rPr>
              <w:t>Cultuureducatie of niet?  Casestudie a.d.h.v. de didactisch oefening in de Sint-Baafsabdij te Gent.</w:t>
            </w:r>
            <w:r w:rsidR="0084756F">
              <w:rPr>
                <w:noProof/>
                <w:webHidden/>
              </w:rPr>
              <w:tab/>
            </w:r>
            <w:r w:rsidR="0084756F">
              <w:rPr>
                <w:noProof/>
                <w:webHidden/>
              </w:rPr>
              <w:fldChar w:fldCharType="begin"/>
            </w:r>
            <w:r w:rsidR="0084756F">
              <w:rPr>
                <w:noProof/>
                <w:webHidden/>
              </w:rPr>
              <w:instrText xml:space="preserve"> PAGEREF _Toc12432410 \h </w:instrText>
            </w:r>
            <w:r w:rsidR="0084756F">
              <w:rPr>
                <w:noProof/>
                <w:webHidden/>
              </w:rPr>
            </w:r>
            <w:r w:rsidR="0084756F">
              <w:rPr>
                <w:noProof/>
                <w:webHidden/>
              </w:rPr>
              <w:fldChar w:fldCharType="separate"/>
            </w:r>
            <w:r w:rsidR="00B0306F">
              <w:rPr>
                <w:noProof/>
                <w:webHidden/>
              </w:rPr>
              <w:t>12</w:t>
            </w:r>
            <w:r w:rsidR="0084756F">
              <w:rPr>
                <w:noProof/>
                <w:webHidden/>
              </w:rPr>
              <w:fldChar w:fldCharType="end"/>
            </w:r>
          </w:hyperlink>
        </w:p>
        <w:p w14:paraId="66CD89D1" w14:textId="10D35F5E" w:rsidR="0084756F" w:rsidRDefault="00647486">
          <w:pPr>
            <w:pStyle w:val="Inhopg2"/>
            <w:tabs>
              <w:tab w:val="left" w:pos="880"/>
              <w:tab w:val="right" w:leader="dot" w:pos="9062"/>
            </w:tabs>
            <w:rPr>
              <w:noProof/>
            </w:rPr>
          </w:pPr>
          <w:hyperlink w:anchor="_Toc12432411" w:history="1">
            <w:r w:rsidR="0084756F" w:rsidRPr="00AD3DCF">
              <w:rPr>
                <w:rStyle w:val="Hyperlink"/>
                <w:noProof/>
              </w:rPr>
              <w:t>4.1</w:t>
            </w:r>
            <w:r w:rsidR="0084756F">
              <w:rPr>
                <w:noProof/>
              </w:rPr>
              <w:tab/>
            </w:r>
            <w:r w:rsidR="0084756F" w:rsidRPr="00AD3DCF">
              <w:rPr>
                <w:rStyle w:val="Hyperlink"/>
                <w:noProof/>
              </w:rPr>
              <w:t>Doel van de caseoefening</w:t>
            </w:r>
            <w:r w:rsidR="0084756F">
              <w:rPr>
                <w:noProof/>
                <w:webHidden/>
              </w:rPr>
              <w:tab/>
            </w:r>
            <w:r w:rsidR="0084756F">
              <w:rPr>
                <w:noProof/>
                <w:webHidden/>
              </w:rPr>
              <w:fldChar w:fldCharType="begin"/>
            </w:r>
            <w:r w:rsidR="0084756F">
              <w:rPr>
                <w:noProof/>
                <w:webHidden/>
              </w:rPr>
              <w:instrText xml:space="preserve"> PAGEREF _Toc12432411 \h </w:instrText>
            </w:r>
            <w:r w:rsidR="0084756F">
              <w:rPr>
                <w:noProof/>
                <w:webHidden/>
              </w:rPr>
            </w:r>
            <w:r w:rsidR="0084756F">
              <w:rPr>
                <w:noProof/>
                <w:webHidden/>
              </w:rPr>
              <w:fldChar w:fldCharType="separate"/>
            </w:r>
            <w:r w:rsidR="00B0306F">
              <w:rPr>
                <w:noProof/>
                <w:webHidden/>
              </w:rPr>
              <w:t>12</w:t>
            </w:r>
            <w:r w:rsidR="0084756F">
              <w:rPr>
                <w:noProof/>
                <w:webHidden/>
              </w:rPr>
              <w:fldChar w:fldCharType="end"/>
            </w:r>
          </w:hyperlink>
        </w:p>
        <w:p w14:paraId="762D0AFD" w14:textId="123BA2E3" w:rsidR="0084756F" w:rsidRDefault="00647486">
          <w:pPr>
            <w:pStyle w:val="Inhopg2"/>
            <w:tabs>
              <w:tab w:val="left" w:pos="880"/>
              <w:tab w:val="right" w:leader="dot" w:pos="9062"/>
            </w:tabs>
            <w:rPr>
              <w:noProof/>
            </w:rPr>
          </w:pPr>
          <w:hyperlink w:anchor="_Toc12432412" w:history="1">
            <w:r w:rsidR="0084756F" w:rsidRPr="00AD3DCF">
              <w:rPr>
                <w:rStyle w:val="Hyperlink"/>
                <w:noProof/>
              </w:rPr>
              <w:t>4.2</w:t>
            </w:r>
            <w:r w:rsidR="0084756F">
              <w:rPr>
                <w:noProof/>
              </w:rPr>
              <w:tab/>
            </w:r>
            <w:r w:rsidR="0084756F" w:rsidRPr="00AD3DCF">
              <w:rPr>
                <w:rStyle w:val="Hyperlink"/>
                <w:noProof/>
              </w:rPr>
              <w:t>Bronnen</w:t>
            </w:r>
            <w:r w:rsidR="0084756F">
              <w:rPr>
                <w:noProof/>
                <w:webHidden/>
              </w:rPr>
              <w:tab/>
            </w:r>
            <w:r w:rsidR="0084756F">
              <w:rPr>
                <w:noProof/>
                <w:webHidden/>
              </w:rPr>
              <w:fldChar w:fldCharType="begin"/>
            </w:r>
            <w:r w:rsidR="0084756F">
              <w:rPr>
                <w:noProof/>
                <w:webHidden/>
              </w:rPr>
              <w:instrText xml:space="preserve"> PAGEREF _Toc12432412 \h </w:instrText>
            </w:r>
            <w:r w:rsidR="0084756F">
              <w:rPr>
                <w:noProof/>
                <w:webHidden/>
              </w:rPr>
            </w:r>
            <w:r w:rsidR="0084756F">
              <w:rPr>
                <w:noProof/>
                <w:webHidden/>
              </w:rPr>
              <w:fldChar w:fldCharType="separate"/>
            </w:r>
            <w:r w:rsidR="00B0306F">
              <w:rPr>
                <w:noProof/>
                <w:webHidden/>
              </w:rPr>
              <w:t>12</w:t>
            </w:r>
            <w:r w:rsidR="0084756F">
              <w:rPr>
                <w:noProof/>
                <w:webHidden/>
              </w:rPr>
              <w:fldChar w:fldCharType="end"/>
            </w:r>
          </w:hyperlink>
        </w:p>
        <w:p w14:paraId="390B739D" w14:textId="1F35A26F" w:rsidR="0084756F" w:rsidRDefault="00647486">
          <w:pPr>
            <w:pStyle w:val="Inhopg2"/>
            <w:tabs>
              <w:tab w:val="left" w:pos="880"/>
              <w:tab w:val="right" w:leader="dot" w:pos="9062"/>
            </w:tabs>
            <w:rPr>
              <w:noProof/>
            </w:rPr>
          </w:pPr>
          <w:hyperlink w:anchor="_Toc12432413" w:history="1">
            <w:r w:rsidR="0084756F" w:rsidRPr="00AD3DCF">
              <w:rPr>
                <w:rStyle w:val="Hyperlink"/>
                <w:noProof/>
              </w:rPr>
              <w:t>4.3</w:t>
            </w:r>
            <w:r w:rsidR="0084756F">
              <w:rPr>
                <w:noProof/>
              </w:rPr>
              <w:tab/>
            </w:r>
            <w:r w:rsidR="0084756F" w:rsidRPr="00AD3DCF">
              <w:rPr>
                <w:rStyle w:val="Hyperlink"/>
                <w:noProof/>
              </w:rPr>
              <w:t>Omschrijving van de didactische oefening</w:t>
            </w:r>
            <w:r w:rsidR="0084756F">
              <w:rPr>
                <w:noProof/>
                <w:webHidden/>
              </w:rPr>
              <w:tab/>
            </w:r>
            <w:r w:rsidR="0084756F">
              <w:rPr>
                <w:noProof/>
                <w:webHidden/>
              </w:rPr>
              <w:fldChar w:fldCharType="begin"/>
            </w:r>
            <w:r w:rsidR="0084756F">
              <w:rPr>
                <w:noProof/>
                <w:webHidden/>
              </w:rPr>
              <w:instrText xml:space="preserve"> PAGEREF _Toc12432413 \h </w:instrText>
            </w:r>
            <w:r w:rsidR="0084756F">
              <w:rPr>
                <w:noProof/>
                <w:webHidden/>
              </w:rPr>
            </w:r>
            <w:r w:rsidR="0084756F">
              <w:rPr>
                <w:noProof/>
                <w:webHidden/>
              </w:rPr>
              <w:fldChar w:fldCharType="separate"/>
            </w:r>
            <w:r w:rsidR="00B0306F">
              <w:rPr>
                <w:noProof/>
                <w:webHidden/>
              </w:rPr>
              <w:t>12</w:t>
            </w:r>
            <w:r w:rsidR="0084756F">
              <w:rPr>
                <w:noProof/>
                <w:webHidden/>
              </w:rPr>
              <w:fldChar w:fldCharType="end"/>
            </w:r>
          </w:hyperlink>
        </w:p>
        <w:p w14:paraId="075F1080" w14:textId="47FC5393" w:rsidR="0084756F" w:rsidRDefault="00647486">
          <w:pPr>
            <w:pStyle w:val="Inhopg2"/>
            <w:tabs>
              <w:tab w:val="left" w:pos="880"/>
              <w:tab w:val="right" w:leader="dot" w:pos="9062"/>
            </w:tabs>
            <w:rPr>
              <w:noProof/>
            </w:rPr>
          </w:pPr>
          <w:hyperlink w:anchor="_Toc12432414" w:history="1">
            <w:r w:rsidR="0084756F" w:rsidRPr="00AD3DCF">
              <w:rPr>
                <w:rStyle w:val="Hyperlink"/>
                <w:noProof/>
                <w:lang w:val="nl-BE"/>
              </w:rPr>
              <w:t>4.4</w:t>
            </w:r>
            <w:r w:rsidR="0084756F">
              <w:rPr>
                <w:noProof/>
              </w:rPr>
              <w:tab/>
            </w:r>
            <w:r w:rsidR="0084756F" w:rsidRPr="00AD3DCF">
              <w:rPr>
                <w:rStyle w:val="Hyperlink"/>
                <w:noProof/>
                <w:lang w:val="nl-BE"/>
              </w:rPr>
              <w:t>Een checklist voor cultuureducatie.</w:t>
            </w:r>
            <w:r w:rsidR="0084756F">
              <w:rPr>
                <w:noProof/>
                <w:webHidden/>
              </w:rPr>
              <w:tab/>
            </w:r>
            <w:r w:rsidR="0084756F">
              <w:rPr>
                <w:noProof/>
                <w:webHidden/>
              </w:rPr>
              <w:fldChar w:fldCharType="begin"/>
            </w:r>
            <w:r w:rsidR="0084756F">
              <w:rPr>
                <w:noProof/>
                <w:webHidden/>
              </w:rPr>
              <w:instrText xml:space="preserve"> PAGEREF _Toc12432414 \h </w:instrText>
            </w:r>
            <w:r w:rsidR="0084756F">
              <w:rPr>
                <w:noProof/>
                <w:webHidden/>
              </w:rPr>
            </w:r>
            <w:r w:rsidR="0084756F">
              <w:rPr>
                <w:noProof/>
                <w:webHidden/>
              </w:rPr>
              <w:fldChar w:fldCharType="separate"/>
            </w:r>
            <w:r w:rsidR="00B0306F">
              <w:rPr>
                <w:noProof/>
                <w:webHidden/>
              </w:rPr>
              <w:t>14</w:t>
            </w:r>
            <w:r w:rsidR="0084756F">
              <w:rPr>
                <w:noProof/>
                <w:webHidden/>
              </w:rPr>
              <w:fldChar w:fldCharType="end"/>
            </w:r>
          </w:hyperlink>
        </w:p>
        <w:p w14:paraId="6508B665" w14:textId="5FC5819B" w:rsidR="0084756F" w:rsidRDefault="00647486">
          <w:pPr>
            <w:pStyle w:val="Inhopg2"/>
            <w:tabs>
              <w:tab w:val="left" w:pos="880"/>
              <w:tab w:val="right" w:leader="dot" w:pos="9062"/>
            </w:tabs>
            <w:rPr>
              <w:noProof/>
            </w:rPr>
          </w:pPr>
          <w:hyperlink w:anchor="_Toc12432415" w:history="1">
            <w:r w:rsidR="0084756F" w:rsidRPr="00AD3DCF">
              <w:rPr>
                <w:rStyle w:val="Hyperlink"/>
                <w:noProof/>
                <w:lang w:val="nl-BE"/>
              </w:rPr>
              <w:t>4.5</w:t>
            </w:r>
            <w:r w:rsidR="0084756F">
              <w:rPr>
                <w:noProof/>
              </w:rPr>
              <w:tab/>
            </w:r>
            <w:r w:rsidR="0084756F" w:rsidRPr="00AD3DCF">
              <w:rPr>
                <w:rStyle w:val="Hyperlink"/>
                <w:noProof/>
                <w:lang w:val="nl-BE"/>
              </w:rPr>
              <w:t>De didactische oefening in de Sint-Baafsabdij doorgelicht.</w:t>
            </w:r>
            <w:r w:rsidR="0084756F">
              <w:rPr>
                <w:noProof/>
                <w:webHidden/>
              </w:rPr>
              <w:tab/>
            </w:r>
            <w:r w:rsidR="0084756F">
              <w:rPr>
                <w:noProof/>
                <w:webHidden/>
              </w:rPr>
              <w:fldChar w:fldCharType="begin"/>
            </w:r>
            <w:r w:rsidR="0084756F">
              <w:rPr>
                <w:noProof/>
                <w:webHidden/>
              </w:rPr>
              <w:instrText xml:space="preserve"> PAGEREF _Toc12432415 \h </w:instrText>
            </w:r>
            <w:r w:rsidR="0084756F">
              <w:rPr>
                <w:noProof/>
                <w:webHidden/>
              </w:rPr>
            </w:r>
            <w:r w:rsidR="0084756F">
              <w:rPr>
                <w:noProof/>
                <w:webHidden/>
              </w:rPr>
              <w:fldChar w:fldCharType="separate"/>
            </w:r>
            <w:r w:rsidR="00B0306F">
              <w:rPr>
                <w:noProof/>
                <w:webHidden/>
              </w:rPr>
              <w:t>15</w:t>
            </w:r>
            <w:r w:rsidR="0084756F">
              <w:rPr>
                <w:noProof/>
                <w:webHidden/>
              </w:rPr>
              <w:fldChar w:fldCharType="end"/>
            </w:r>
          </w:hyperlink>
        </w:p>
        <w:p w14:paraId="1A4A2DDD" w14:textId="184918DF" w:rsidR="0084756F" w:rsidRDefault="00647486">
          <w:pPr>
            <w:pStyle w:val="Inhopg3"/>
            <w:tabs>
              <w:tab w:val="left" w:pos="1320"/>
              <w:tab w:val="right" w:leader="dot" w:pos="9062"/>
            </w:tabs>
            <w:rPr>
              <w:noProof/>
            </w:rPr>
          </w:pPr>
          <w:hyperlink w:anchor="_Toc12432416" w:history="1">
            <w:r w:rsidR="0084756F" w:rsidRPr="00AD3DCF">
              <w:rPr>
                <w:rStyle w:val="Hyperlink"/>
                <w:noProof/>
                <w:lang w:val="nl-BE"/>
              </w:rPr>
              <w:t>4.5.1</w:t>
            </w:r>
            <w:r w:rsidR="0084756F">
              <w:rPr>
                <w:noProof/>
              </w:rPr>
              <w:tab/>
            </w:r>
            <w:r w:rsidR="0084756F" w:rsidRPr="00AD3DCF">
              <w:rPr>
                <w:rStyle w:val="Hyperlink"/>
                <w:noProof/>
                <w:lang w:val="nl-BE"/>
              </w:rPr>
              <w:t>Algemene culturele context</w:t>
            </w:r>
            <w:r w:rsidR="0084756F">
              <w:rPr>
                <w:noProof/>
                <w:webHidden/>
              </w:rPr>
              <w:tab/>
            </w:r>
            <w:r w:rsidR="0084756F">
              <w:rPr>
                <w:noProof/>
                <w:webHidden/>
              </w:rPr>
              <w:fldChar w:fldCharType="begin"/>
            </w:r>
            <w:r w:rsidR="0084756F">
              <w:rPr>
                <w:noProof/>
                <w:webHidden/>
              </w:rPr>
              <w:instrText xml:space="preserve"> PAGEREF _Toc12432416 \h </w:instrText>
            </w:r>
            <w:r w:rsidR="0084756F">
              <w:rPr>
                <w:noProof/>
                <w:webHidden/>
              </w:rPr>
            </w:r>
            <w:r w:rsidR="0084756F">
              <w:rPr>
                <w:noProof/>
                <w:webHidden/>
              </w:rPr>
              <w:fldChar w:fldCharType="separate"/>
            </w:r>
            <w:r w:rsidR="00B0306F">
              <w:rPr>
                <w:noProof/>
                <w:webHidden/>
              </w:rPr>
              <w:t>15</w:t>
            </w:r>
            <w:r w:rsidR="0084756F">
              <w:rPr>
                <w:noProof/>
                <w:webHidden/>
              </w:rPr>
              <w:fldChar w:fldCharType="end"/>
            </w:r>
          </w:hyperlink>
        </w:p>
        <w:p w14:paraId="2ACE43B7" w14:textId="42455888" w:rsidR="0084756F" w:rsidRDefault="00647486">
          <w:pPr>
            <w:pStyle w:val="Inhopg3"/>
            <w:tabs>
              <w:tab w:val="left" w:pos="1320"/>
              <w:tab w:val="right" w:leader="dot" w:pos="9062"/>
            </w:tabs>
            <w:rPr>
              <w:noProof/>
            </w:rPr>
          </w:pPr>
          <w:hyperlink w:anchor="_Toc12432417" w:history="1">
            <w:r w:rsidR="0084756F" w:rsidRPr="00AD3DCF">
              <w:rPr>
                <w:rStyle w:val="Hyperlink"/>
                <w:noProof/>
                <w:lang w:val="nl-BE"/>
              </w:rPr>
              <w:t>4.5.2</w:t>
            </w:r>
            <w:r w:rsidR="0084756F">
              <w:rPr>
                <w:noProof/>
              </w:rPr>
              <w:tab/>
            </w:r>
            <w:r w:rsidR="0084756F" w:rsidRPr="00AD3DCF">
              <w:rPr>
                <w:rStyle w:val="Hyperlink"/>
                <w:noProof/>
                <w:lang w:val="nl-BE"/>
              </w:rPr>
              <w:t>De leerlingen</w:t>
            </w:r>
            <w:r w:rsidR="0084756F">
              <w:rPr>
                <w:noProof/>
                <w:webHidden/>
              </w:rPr>
              <w:tab/>
            </w:r>
            <w:r w:rsidR="0084756F">
              <w:rPr>
                <w:noProof/>
                <w:webHidden/>
              </w:rPr>
              <w:fldChar w:fldCharType="begin"/>
            </w:r>
            <w:r w:rsidR="0084756F">
              <w:rPr>
                <w:noProof/>
                <w:webHidden/>
              </w:rPr>
              <w:instrText xml:space="preserve"> PAGEREF _Toc12432417 \h </w:instrText>
            </w:r>
            <w:r w:rsidR="0084756F">
              <w:rPr>
                <w:noProof/>
                <w:webHidden/>
              </w:rPr>
            </w:r>
            <w:r w:rsidR="0084756F">
              <w:rPr>
                <w:noProof/>
                <w:webHidden/>
              </w:rPr>
              <w:fldChar w:fldCharType="separate"/>
            </w:r>
            <w:r w:rsidR="00B0306F">
              <w:rPr>
                <w:noProof/>
                <w:webHidden/>
              </w:rPr>
              <w:t>15</w:t>
            </w:r>
            <w:r w:rsidR="0084756F">
              <w:rPr>
                <w:noProof/>
                <w:webHidden/>
              </w:rPr>
              <w:fldChar w:fldCharType="end"/>
            </w:r>
          </w:hyperlink>
        </w:p>
        <w:p w14:paraId="46088172" w14:textId="48407EF4" w:rsidR="0084756F" w:rsidRDefault="00647486">
          <w:pPr>
            <w:pStyle w:val="Inhopg3"/>
            <w:tabs>
              <w:tab w:val="left" w:pos="1320"/>
              <w:tab w:val="right" w:leader="dot" w:pos="9062"/>
            </w:tabs>
            <w:rPr>
              <w:noProof/>
            </w:rPr>
          </w:pPr>
          <w:hyperlink w:anchor="_Toc12432418" w:history="1">
            <w:r w:rsidR="0084756F" w:rsidRPr="00AD3DCF">
              <w:rPr>
                <w:rStyle w:val="Hyperlink"/>
                <w:noProof/>
                <w:lang w:val="nl-BE"/>
              </w:rPr>
              <w:t>4.5.3</w:t>
            </w:r>
            <w:r w:rsidR="0084756F">
              <w:rPr>
                <w:noProof/>
              </w:rPr>
              <w:tab/>
            </w:r>
            <w:r w:rsidR="0084756F" w:rsidRPr="00AD3DCF">
              <w:rPr>
                <w:rStyle w:val="Hyperlink"/>
                <w:noProof/>
                <w:lang w:val="nl-BE"/>
              </w:rPr>
              <w:t>Doorlichting van de didactische oefeningen op basis van de theorie van CiS</w:t>
            </w:r>
            <w:r w:rsidR="0084756F">
              <w:rPr>
                <w:noProof/>
                <w:webHidden/>
              </w:rPr>
              <w:tab/>
            </w:r>
            <w:r w:rsidR="0084756F">
              <w:rPr>
                <w:noProof/>
                <w:webHidden/>
              </w:rPr>
              <w:fldChar w:fldCharType="begin"/>
            </w:r>
            <w:r w:rsidR="0084756F">
              <w:rPr>
                <w:noProof/>
                <w:webHidden/>
              </w:rPr>
              <w:instrText xml:space="preserve"> PAGEREF _Toc12432418 \h </w:instrText>
            </w:r>
            <w:r w:rsidR="0084756F">
              <w:rPr>
                <w:noProof/>
                <w:webHidden/>
              </w:rPr>
            </w:r>
            <w:r w:rsidR="0084756F">
              <w:rPr>
                <w:noProof/>
                <w:webHidden/>
              </w:rPr>
              <w:fldChar w:fldCharType="separate"/>
            </w:r>
            <w:r w:rsidR="00B0306F">
              <w:rPr>
                <w:noProof/>
                <w:webHidden/>
              </w:rPr>
              <w:t>16</w:t>
            </w:r>
            <w:r w:rsidR="0084756F">
              <w:rPr>
                <w:noProof/>
                <w:webHidden/>
              </w:rPr>
              <w:fldChar w:fldCharType="end"/>
            </w:r>
          </w:hyperlink>
        </w:p>
        <w:p w14:paraId="6A99BCED" w14:textId="2C802475" w:rsidR="0084756F" w:rsidRDefault="00647486">
          <w:pPr>
            <w:pStyle w:val="Inhopg2"/>
            <w:tabs>
              <w:tab w:val="left" w:pos="880"/>
              <w:tab w:val="right" w:leader="dot" w:pos="9062"/>
            </w:tabs>
            <w:rPr>
              <w:noProof/>
            </w:rPr>
          </w:pPr>
          <w:hyperlink w:anchor="_Toc12432420" w:history="1">
            <w:r w:rsidR="0084756F" w:rsidRPr="00AD3DCF">
              <w:rPr>
                <w:rStyle w:val="Hyperlink"/>
                <w:noProof/>
                <w:lang w:val="nl-BE"/>
              </w:rPr>
              <w:t>4.6</w:t>
            </w:r>
            <w:r w:rsidR="0084756F">
              <w:rPr>
                <w:noProof/>
              </w:rPr>
              <w:tab/>
            </w:r>
            <w:r w:rsidR="0084756F" w:rsidRPr="00AD3DCF">
              <w:rPr>
                <w:rStyle w:val="Hyperlink"/>
                <w:noProof/>
                <w:lang w:val="nl-BE"/>
              </w:rPr>
              <w:t>Conclusie van de evaluatie.</w:t>
            </w:r>
            <w:r w:rsidR="0084756F">
              <w:rPr>
                <w:noProof/>
                <w:webHidden/>
              </w:rPr>
              <w:tab/>
            </w:r>
            <w:r w:rsidR="0084756F">
              <w:rPr>
                <w:noProof/>
                <w:webHidden/>
              </w:rPr>
              <w:fldChar w:fldCharType="begin"/>
            </w:r>
            <w:r w:rsidR="0084756F">
              <w:rPr>
                <w:noProof/>
                <w:webHidden/>
              </w:rPr>
              <w:instrText xml:space="preserve"> PAGEREF _Toc12432420 \h </w:instrText>
            </w:r>
            <w:r w:rsidR="0084756F">
              <w:rPr>
                <w:noProof/>
                <w:webHidden/>
              </w:rPr>
            </w:r>
            <w:r w:rsidR="0084756F">
              <w:rPr>
                <w:noProof/>
                <w:webHidden/>
              </w:rPr>
              <w:fldChar w:fldCharType="separate"/>
            </w:r>
            <w:r w:rsidR="00B0306F">
              <w:rPr>
                <w:noProof/>
                <w:webHidden/>
              </w:rPr>
              <w:t>16</w:t>
            </w:r>
            <w:r w:rsidR="0084756F">
              <w:rPr>
                <w:noProof/>
                <w:webHidden/>
              </w:rPr>
              <w:fldChar w:fldCharType="end"/>
            </w:r>
          </w:hyperlink>
        </w:p>
        <w:p w14:paraId="26F1D2C6" w14:textId="5F80D866" w:rsidR="0084756F" w:rsidRDefault="00647486">
          <w:pPr>
            <w:pStyle w:val="Inhopg1"/>
            <w:tabs>
              <w:tab w:val="left" w:pos="440"/>
              <w:tab w:val="right" w:leader="dot" w:pos="9062"/>
            </w:tabs>
            <w:rPr>
              <w:noProof/>
            </w:rPr>
          </w:pPr>
          <w:hyperlink w:anchor="_Toc12432421" w:history="1">
            <w:r w:rsidR="0084756F" w:rsidRPr="00AD3DCF">
              <w:rPr>
                <w:rStyle w:val="Hyperlink"/>
                <w:noProof/>
                <w:lang w:val="nl-BE"/>
              </w:rPr>
              <w:t>5</w:t>
            </w:r>
            <w:r w:rsidR="0084756F">
              <w:rPr>
                <w:noProof/>
              </w:rPr>
              <w:tab/>
            </w:r>
            <w:r w:rsidR="0084756F" w:rsidRPr="00AD3DCF">
              <w:rPr>
                <w:rStyle w:val="Hyperlink"/>
                <w:noProof/>
                <w:lang w:val="nl-BE"/>
              </w:rPr>
              <w:t>Slot</w:t>
            </w:r>
            <w:r w:rsidR="0084756F">
              <w:rPr>
                <w:noProof/>
                <w:webHidden/>
              </w:rPr>
              <w:tab/>
            </w:r>
            <w:r w:rsidR="0084756F">
              <w:rPr>
                <w:noProof/>
                <w:webHidden/>
              </w:rPr>
              <w:fldChar w:fldCharType="begin"/>
            </w:r>
            <w:r w:rsidR="0084756F">
              <w:rPr>
                <w:noProof/>
                <w:webHidden/>
              </w:rPr>
              <w:instrText xml:space="preserve"> PAGEREF _Toc12432421 \h </w:instrText>
            </w:r>
            <w:r w:rsidR="0084756F">
              <w:rPr>
                <w:noProof/>
                <w:webHidden/>
              </w:rPr>
            </w:r>
            <w:r w:rsidR="0084756F">
              <w:rPr>
                <w:noProof/>
                <w:webHidden/>
              </w:rPr>
              <w:fldChar w:fldCharType="separate"/>
            </w:r>
            <w:r w:rsidR="00B0306F">
              <w:rPr>
                <w:noProof/>
                <w:webHidden/>
              </w:rPr>
              <w:t>17</w:t>
            </w:r>
            <w:r w:rsidR="0084756F">
              <w:rPr>
                <w:noProof/>
                <w:webHidden/>
              </w:rPr>
              <w:fldChar w:fldCharType="end"/>
            </w:r>
          </w:hyperlink>
        </w:p>
        <w:p w14:paraId="262FC761" w14:textId="64ECD6AC" w:rsidR="0084756F" w:rsidRDefault="00647486">
          <w:pPr>
            <w:pStyle w:val="Inhopg1"/>
            <w:tabs>
              <w:tab w:val="left" w:pos="440"/>
              <w:tab w:val="right" w:leader="dot" w:pos="9062"/>
            </w:tabs>
            <w:rPr>
              <w:noProof/>
            </w:rPr>
          </w:pPr>
          <w:hyperlink w:anchor="_Toc12432422" w:history="1">
            <w:r w:rsidR="0084756F" w:rsidRPr="00AD3DCF">
              <w:rPr>
                <w:rStyle w:val="Hyperlink"/>
                <w:noProof/>
              </w:rPr>
              <w:t>6</w:t>
            </w:r>
            <w:r w:rsidR="0084756F">
              <w:rPr>
                <w:noProof/>
              </w:rPr>
              <w:tab/>
            </w:r>
            <w:r w:rsidR="0084756F" w:rsidRPr="00AD3DCF">
              <w:rPr>
                <w:rStyle w:val="Hyperlink"/>
                <w:noProof/>
              </w:rPr>
              <w:t>Bibliografie</w:t>
            </w:r>
            <w:r w:rsidR="0084756F">
              <w:rPr>
                <w:noProof/>
                <w:webHidden/>
              </w:rPr>
              <w:tab/>
            </w:r>
            <w:r w:rsidR="0084756F">
              <w:rPr>
                <w:noProof/>
                <w:webHidden/>
              </w:rPr>
              <w:fldChar w:fldCharType="begin"/>
            </w:r>
            <w:r w:rsidR="0084756F">
              <w:rPr>
                <w:noProof/>
                <w:webHidden/>
              </w:rPr>
              <w:instrText xml:space="preserve"> PAGEREF _Toc12432422 \h </w:instrText>
            </w:r>
            <w:r w:rsidR="0084756F">
              <w:rPr>
                <w:noProof/>
                <w:webHidden/>
              </w:rPr>
            </w:r>
            <w:r w:rsidR="0084756F">
              <w:rPr>
                <w:noProof/>
                <w:webHidden/>
              </w:rPr>
              <w:fldChar w:fldCharType="separate"/>
            </w:r>
            <w:r w:rsidR="00B0306F">
              <w:rPr>
                <w:noProof/>
                <w:webHidden/>
              </w:rPr>
              <w:t>18</w:t>
            </w:r>
            <w:r w:rsidR="0084756F">
              <w:rPr>
                <w:noProof/>
                <w:webHidden/>
              </w:rPr>
              <w:fldChar w:fldCharType="end"/>
            </w:r>
          </w:hyperlink>
        </w:p>
        <w:p w14:paraId="59527291" w14:textId="065E45C0" w:rsidR="0084756F" w:rsidRDefault="0084756F">
          <w:r>
            <w:rPr>
              <w:b/>
              <w:bCs/>
            </w:rPr>
            <w:fldChar w:fldCharType="end"/>
          </w:r>
        </w:p>
      </w:sdtContent>
    </w:sdt>
    <w:p w14:paraId="27E19014" w14:textId="2D7D9893" w:rsidR="00A35539" w:rsidRDefault="00A35539">
      <w:r>
        <w:br w:type="page"/>
      </w:r>
    </w:p>
    <w:p w14:paraId="0CC6F849" w14:textId="47159542" w:rsidR="00094887" w:rsidRDefault="00DE51F6" w:rsidP="00B7249F">
      <w:pPr>
        <w:pStyle w:val="Kop1"/>
      </w:pPr>
      <w:bookmarkStart w:id="0" w:name="_Toc12432395"/>
      <w:r>
        <w:lastRenderedPageBreak/>
        <w:t>Inleiding</w:t>
      </w:r>
      <w:bookmarkEnd w:id="0"/>
    </w:p>
    <w:p w14:paraId="220BCE2F" w14:textId="77777777" w:rsidR="005D12AE" w:rsidRPr="005D12AE" w:rsidRDefault="005D12AE" w:rsidP="005D12AE"/>
    <w:p w14:paraId="141F8806" w14:textId="1BA6F45A" w:rsidR="00CD21E2" w:rsidRDefault="00CD21E2" w:rsidP="00EF7B9A">
      <w:pPr>
        <w:jc w:val="both"/>
      </w:pPr>
      <w:r>
        <w:t xml:space="preserve">In de </w:t>
      </w:r>
      <w:r w:rsidR="006A33E9">
        <w:t xml:space="preserve">opleiding </w:t>
      </w:r>
      <w:r w:rsidR="00FC4C79">
        <w:t>‘Educatieve bachelor:</w:t>
      </w:r>
      <w:r>
        <w:t xml:space="preserve"> </w:t>
      </w:r>
      <w:r w:rsidR="00FC4C79">
        <w:t>L</w:t>
      </w:r>
      <w:r w:rsidR="00D01F26">
        <w:t>ager onderwijs</w:t>
      </w:r>
      <w:r w:rsidR="00FC4C79">
        <w:t>’</w:t>
      </w:r>
      <w:r w:rsidR="00D01F26">
        <w:t xml:space="preserve"> </w:t>
      </w:r>
      <w:r>
        <w:t xml:space="preserve">van de </w:t>
      </w:r>
      <w:proofErr w:type="spellStart"/>
      <w:r>
        <w:t>Arteveldehogeschool</w:t>
      </w:r>
      <w:proofErr w:type="spellEnd"/>
      <w:r w:rsidR="00D01F26">
        <w:t xml:space="preserve"> willen we </w:t>
      </w:r>
      <w:r w:rsidR="00D01F26" w:rsidRPr="00187FEC">
        <w:rPr>
          <w:i/>
          <w:iCs/>
        </w:rPr>
        <w:t xml:space="preserve">Cultuur in de Spiegel </w:t>
      </w:r>
      <w:r w:rsidR="00D01F26">
        <w:t xml:space="preserve">inzetten </w:t>
      </w:r>
      <w:r w:rsidR="00281D91">
        <w:t xml:space="preserve">als kader om cultuuronderwijs vorm te geven </w:t>
      </w:r>
      <w:r w:rsidR="000D066C">
        <w:t xml:space="preserve">in de opleiding en </w:t>
      </w:r>
      <w:r w:rsidR="00E560E2">
        <w:t xml:space="preserve">op die wijze ook </w:t>
      </w:r>
      <w:r w:rsidR="00187FEC">
        <w:t>cultuuronderwijs stimulere</w:t>
      </w:r>
      <w:r w:rsidR="00AF33C4">
        <w:t xml:space="preserve">n </w:t>
      </w:r>
      <w:r w:rsidR="000D066C">
        <w:t xml:space="preserve">in het lager onderwijs. We zijn niet op zoek naar een nieuw ‘vak’, maar wel naar een gemeenschappelijke taal </w:t>
      </w:r>
      <w:r w:rsidR="005B6C6E">
        <w:t xml:space="preserve">voor de verschillende </w:t>
      </w:r>
      <w:r w:rsidR="00893CAB">
        <w:t>opleidingsonderdelen</w:t>
      </w:r>
      <w:r w:rsidR="005B6C6E">
        <w:t xml:space="preserve"> </w:t>
      </w:r>
      <w:r w:rsidR="00893CAB">
        <w:t xml:space="preserve">die cultuuronderwijs op de kaart zetten. </w:t>
      </w:r>
      <w:r w:rsidR="008F1838">
        <w:t xml:space="preserve">Op die manier willen we studenten </w:t>
      </w:r>
      <w:r w:rsidR="00616B07">
        <w:t>bewust maken van het feit dat cultuuronderwijs in verschillende opleidingsonderdelen aan bod komt</w:t>
      </w:r>
      <w:r w:rsidR="00B7249F">
        <w:t xml:space="preserve"> en dat ook in het lager onderwijs </w:t>
      </w:r>
      <w:r w:rsidR="005D12AE">
        <w:t xml:space="preserve">cultuuronderwijs niet gebonden is aan een </w:t>
      </w:r>
      <w:r w:rsidR="00FD5A89">
        <w:t xml:space="preserve">bepaald </w:t>
      </w:r>
      <w:r w:rsidR="005D12AE">
        <w:t>leergebied</w:t>
      </w:r>
      <w:r w:rsidR="00EF7B9A">
        <w:t xml:space="preserve"> of </w:t>
      </w:r>
      <w:r w:rsidR="00846AD0">
        <w:t xml:space="preserve">een specifieke methodiek. </w:t>
      </w:r>
    </w:p>
    <w:p w14:paraId="7967CE16" w14:textId="342615DA" w:rsidR="00033025" w:rsidRDefault="00033025" w:rsidP="00EF7B9A">
      <w:pPr>
        <w:jc w:val="both"/>
      </w:pPr>
      <w:r>
        <w:t xml:space="preserve">We hanteerden </w:t>
      </w:r>
      <w:r w:rsidR="0060279C">
        <w:t xml:space="preserve">reeds lang een brede invulling van </w:t>
      </w:r>
      <w:r w:rsidR="00AF33C4">
        <w:t xml:space="preserve">het begrip </w:t>
      </w:r>
      <w:r w:rsidR="0060279C">
        <w:t xml:space="preserve">‘cultuur’, maar </w:t>
      </w:r>
      <w:r w:rsidR="001F0D79">
        <w:t xml:space="preserve">het ontbrak ons aan een duidelijk </w:t>
      </w:r>
      <w:r w:rsidR="00AB63EF">
        <w:t xml:space="preserve">theoretisch </w:t>
      </w:r>
      <w:r w:rsidR="001F0D79">
        <w:t xml:space="preserve">kader. </w:t>
      </w:r>
      <w:r w:rsidR="00AD21F0">
        <w:t>Nu dat Canon</w:t>
      </w:r>
      <w:r w:rsidR="00A44FEC">
        <w:t xml:space="preserve"> </w:t>
      </w:r>
      <w:proofErr w:type="spellStart"/>
      <w:r w:rsidR="00A44FEC">
        <w:t>Cultuurcel</w:t>
      </w:r>
      <w:proofErr w:type="spellEnd"/>
      <w:r w:rsidR="002113DE">
        <w:rPr>
          <w:rStyle w:val="Voetnootmarkering"/>
        </w:rPr>
        <w:footnoteReference w:id="1"/>
      </w:r>
      <w:r w:rsidR="00A44FEC">
        <w:t xml:space="preserve"> </w:t>
      </w:r>
      <w:r w:rsidR="007667E5" w:rsidRPr="0014553D">
        <w:rPr>
          <w:i/>
          <w:iCs/>
        </w:rPr>
        <w:t xml:space="preserve">Cultuur in de </w:t>
      </w:r>
      <w:proofErr w:type="gramStart"/>
      <w:r w:rsidR="007667E5" w:rsidRPr="0014553D">
        <w:rPr>
          <w:i/>
          <w:iCs/>
        </w:rPr>
        <w:t>Spiegel</w:t>
      </w:r>
      <w:r w:rsidR="007667E5">
        <w:t xml:space="preserve"> </w:t>
      </w:r>
      <w:r w:rsidR="004B70ED">
        <w:t xml:space="preserve"> -</w:t>
      </w:r>
      <w:proofErr w:type="gramEnd"/>
      <w:r w:rsidR="004B70ED">
        <w:t xml:space="preserve"> een </w:t>
      </w:r>
      <w:r w:rsidR="009269DE">
        <w:t>the</w:t>
      </w:r>
      <w:r w:rsidR="000A3A9B">
        <w:t xml:space="preserve">orie ontwikkeld door de </w:t>
      </w:r>
      <w:r w:rsidR="00C75F2E">
        <w:t>Nederlandse</w:t>
      </w:r>
      <w:r w:rsidR="000A3A9B">
        <w:t xml:space="preserve"> professor in de cognitiewetenschappen </w:t>
      </w:r>
      <w:r w:rsidR="00C75F2E">
        <w:t xml:space="preserve">Barend van Heusden - </w:t>
      </w:r>
      <w:r w:rsidR="00300C3C">
        <w:t>naar voor schuift als theoretisch kader voor cultuureducatie</w:t>
      </w:r>
      <w:r w:rsidR="00AB63EF">
        <w:t xml:space="preserve"> beschikken we over een uitgewerkte </w:t>
      </w:r>
      <w:r w:rsidR="007866FA">
        <w:t>cultuur</w:t>
      </w:r>
      <w:r w:rsidR="00AB63EF">
        <w:t>theorie</w:t>
      </w:r>
      <w:r w:rsidR="0014553D">
        <w:t xml:space="preserve"> die kan geïmplementeerd worden in ons curriculum.</w:t>
      </w:r>
      <w:r w:rsidR="00E82409">
        <w:t xml:space="preserve"> Dit was ook de reden om deel te nemen aan de </w:t>
      </w:r>
      <w:proofErr w:type="gramStart"/>
      <w:r w:rsidR="00E82409">
        <w:t xml:space="preserve">expertopleiding </w:t>
      </w:r>
      <w:r w:rsidR="00E053CF">
        <w:rPr>
          <w:lang w:val="nl-BE"/>
        </w:rPr>
        <w:t xml:space="preserve"> ‘</w:t>
      </w:r>
      <w:proofErr w:type="gramEnd"/>
      <w:r w:rsidR="00E053CF">
        <w:rPr>
          <w:lang w:val="nl-BE"/>
        </w:rPr>
        <w:t>Cultuur in de Spiegel’.</w:t>
      </w:r>
    </w:p>
    <w:p w14:paraId="21326253" w14:textId="77777777" w:rsidR="00605E0F" w:rsidRDefault="00605E0F" w:rsidP="00EF7B9A">
      <w:pPr>
        <w:jc w:val="both"/>
      </w:pPr>
    </w:p>
    <w:p w14:paraId="65BE090D" w14:textId="45788A33" w:rsidR="00F559A9" w:rsidRDefault="00166FA1" w:rsidP="00166FA1">
      <w:pPr>
        <w:jc w:val="center"/>
      </w:pPr>
      <w:r>
        <w:rPr>
          <w:noProof/>
        </w:rPr>
        <w:drawing>
          <wp:inline distT="0" distB="0" distL="0" distR="0" wp14:anchorId="23519C5F" wp14:editId="1207A76B">
            <wp:extent cx="5368040" cy="3236026"/>
            <wp:effectExtent l="0" t="0" r="4445"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61" t="6904" r="18319" b="15483"/>
                    <a:stretch/>
                  </pic:blipFill>
                  <pic:spPr bwMode="auto">
                    <a:xfrm>
                      <a:off x="0" y="0"/>
                      <a:ext cx="5391255" cy="3250021"/>
                    </a:xfrm>
                    <a:prstGeom prst="rect">
                      <a:avLst/>
                    </a:prstGeom>
                    <a:ln>
                      <a:noFill/>
                    </a:ln>
                    <a:extLst>
                      <a:ext uri="{53640926-AAD7-44D8-BBD7-CCE9431645EC}">
                        <a14:shadowObscured xmlns:a14="http://schemas.microsoft.com/office/drawing/2010/main"/>
                      </a:ext>
                    </a:extLst>
                  </pic:spPr>
                </pic:pic>
              </a:graphicData>
            </a:graphic>
          </wp:inline>
        </w:drawing>
      </w:r>
    </w:p>
    <w:p w14:paraId="3CD1AEE8" w14:textId="7E92B47C" w:rsidR="00A35539" w:rsidRDefault="00A35539">
      <w:r>
        <w:br w:type="page"/>
      </w:r>
    </w:p>
    <w:p w14:paraId="1F56C64C" w14:textId="4A2667A8" w:rsidR="0092240C" w:rsidRDefault="0092240C" w:rsidP="0092240C">
      <w:pPr>
        <w:pStyle w:val="Kop1"/>
      </w:pPr>
      <w:bookmarkStart w:id="1" w:name="_Toc12432396"/>
      <w:r>
        <w:lastRenderedPageBreak/>
        <w:t>Theorie van cultuur in spiegel</w:t>
      </w:r>
      <w:bookmarkEnd w:id="1"/>
    </w:p>
    <w:p w14:paraId="4E834FF6" w14:textId="566D1451" w:rsidR="000E4D48" w:rsidRDefault="000E4D48" w:rsidP="00F64B05"/>
    <w:p w14:paraId="0E2F4837" w14:textId="6931EC51" w:rsidR="00F65496" w:rsidRDefault="001304FB" w:rsidP="00DF3C93">
      <w:pPr>
        <w:jc w:val="both"/>
      </w:pPr>
      <w:r>
        <w:t xml:space="preserve">In het kader van deze paper is het niet de bedoeling om de theorie </w:t>
      </w:r>
      <w:r w:rsidR="00793EEE">
        <w:t xml:space="preserve">van Baren </w:t>
      </w:r>
      <w:r w:rsidR="005A59C2">
        <w:t xml:space="preserve">van Heusden </w:t>
      </w:r>
      <w:r>
        <w:t xml:space="preserve">tot in het detail te ontrafelen of te duiden. </w:t>
      </w:r>
      <w:r w:rsidR="00A9459A">
        <w:t xml:space="preserve">Verschillende publicaties en websites </w:t>
      </w:r>
      <w:r w:rsidR="00015EFF">
        <w:t xml:space="preserve">introduceren de theorie </w:t>
      </w:r>
      <w:r w:rsidR="005C692E">
        <w:t>voor al diegene</w:t>
      </w:r>
      <w:r w:rsidR="0000185E">
        <w:t>n</w:t>
      </w:r>
      <w:r w:rsidR="005C692E">
        <w:t xml:space="preserve"> die zich richten op cultuureducatie, zowel binnen als buiten het onderwijs. </w:t>
      </w:r>
      <w:r w:rsidR="009A6399">
        <w:t xml:space="preserve">We geven enkel de theoretische uitgangspunten </w:t>
      </w:r>
      <w:r w:rsidR="00DF3C93">
        <w:t>die we nodig hebben</w:t>
      </w:r>
      <w:r w:rsidR="00F65496">
        <w:t xml:space="preserve"> </w:t>
      </w:r>
      <w:r w:rsidR="009A6399">
        <w:t xml:space="preserve">om </w:t>
      </w:r>
      <w:r w:rsidR="007833BE">
        <w:t>het tweede deel van de paper op voldoende wijze te kunnen onderbouwen.</w:t>
      </w:r>
    </w:p>
    <w:p w14:paraId="125EDE5B" w14:textId="7F4B235C" w:rsidR="00966518" w:rsidRDefault="00F65496" w:rsidP="00DF3C93">
      <w:pPr>
        <w:jc w:val="both"/>
      </w:pPr>
      <w:r>
        <w:t>B</w:t>
      </w:r>
      <w:r w:rsidR="00CF3925">
        <w:t xml:space="preserve">arend Van Heusden </w:t>
      </w:r>
      <w:r w:rsidR="00367AEF">
        <w:t xml:space="preserve">omschrijft in zijn theorie wat cultuur en cultuureducatie is, </w:t>
      </w:r>
      <w:r w:rsidR="00EF5F25">
        <w:t xml:space="preserve">hoe cultuur precies vorm krijgt, welke culturele vaardigheden we onderscheiden en </w:t>
      </w:r>
      <w:r w:rsidR="0054016A">
        <w:t>welke media we hanteren om ons cultureel</w:t>
      </w:r>
      <w:r>
        <w:t xml:space="preserve"> te uiten</w:t>
      </w:r>
      <w:r w:rsidR="0054016A">
        <w:t>.</w:t>
      </w:r>
    </w:p>
    <w:p w14:paraId="00986A3A" w14:textId="77777777" w:rsidR="00F65496" w:rsidRDefault="00F65496" w:rsidP="00DF3C93">
      <w:pPr>
        <w:jc w:val="both"/>
      </w:pPr>
    </w:p>
    <w:p w14:paraId="286DA12D" w14:textId="0F8592D6" w:rsidR="00324518" w:rsidRDefault="00895EC1" w:rsidP="00966518">
      <w:pPr>
        <w:pStyle w:val="Kop2"/>
      </w:pPr>
      <w:bookmarkStart w:id="2" w:name="_Toc12432397"/>
      <w:r>
        <w:t>Wat is cultuur?</w:t>
      </w:r>
      <w:bookmarkEnd w:id="2"/>
    </w:p>
    <w:p w14:paraId="4E3766A7" w14:textId="06DE1B9B" w:rsidR="00DC76F9" w:rsidRDefault="00380E4B" w:rsidP="00807910">
      <w:pPr>
        <w:jc w:val="both"/>
      </w:pPr>
      <w:r>
        <w:t>Barend van Heusden</w:t>
      </w:r>
      <w:r w:rsidR="00DC76F9">
        <w:t xml:space="preserve"> vertrekt van een ruim cultuurbegrip, nl. </w:t>
      </w:r>
      <w:r w:rsidR="003905F9">
        <w:t xml:space="preserve">cultuur is </w:t>
      </w:r>
      <w:r w:rsidR="00DC76F9">
        <w:t>alles wat ons tot mens maakt.</w:t>
      </w:r>
      <w:r w:rsidR="00E736C5">
        <w:t xml:space="preserve"> </w:t>
      </w:r>
      <w:r w:rsidR="009B2A1A">
        <w:t xml:space="preserve">Anders dan dieren </w:t>
      </w:r>
      <w:r w:rsidR="00852B2F">
        <w:t xml:space="preserve">zijn wij – mensen – in staat om </w:t>
      </w:r>
      <w:r w:rsidR="00777542">
        <w:t xml:space="preserve">intentioneel en reflectief gedrag te stellen. </w:t>
      </w:r>
      <w:r w:rsidR="00D97BFE">
        <w:t xml:space="preserve">Mensen overstijgen het instinctief gedrag van dieren </w:t>
      </w:r>
      <w:r w:rsidR="00111C9C">
        <w:t>en kunnen doelgericht gedrag stellen</w:t>
      </w:r>
      <w:r w:rsidR="00BE7B53">
        <w:t xml:space="preserve">. </w:t>
      </w:r>
    </w:p>
    <w:p w14:paraId="3D7F0059" w14:textId="2F2C363D" w:rsidR="00875A77" w:rsidRDefault="006B6F47" w:rsidP="00DC76F9">
      <w:r>
        <w:rPr>
          <w:noProof/>
        </w:rPr>
        <mc:AlternateContent>
          <mc:Choice Requires="wps">
            <w:drawing>
              <wp:anchor distT="91440" distB="91440" distL="114300" distR="114300" simplePos="0" relativeHeight="251631616" behindDoc="0" locked="0" layoutInCell="1" allowOverlap="1" wp14:anchorId="7795D15A" wp14:editId="79E3A590">
                <wp:simplePos x="0" y="0"/>
                <wp:positionH relativeFrom="margin">
                  <wp:posOffset>-642938</wp:posOffset>
                </wp:positionH>
                <wp:positionV relativeFrom="paragraph">
                  <wp:posOffset>227330</wp:posOffset>
                </wp:positionV>
                <wp:extent cx="3268980" cy="1586230"/>
                <wp:effectExtent l="0" t="0" r="0" b="3175"/>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586230"/>
                        </a:xfrm>
                        <a:prstGeom prst="rect">
                          <a:avLst/>
                        </a:prstGeom>
                        <a:solidFill>
                          <a:schemeClr val="tx2">
                            <a:lumMod val="40000"/>
                            <a:lumOff val="60000"/>
                          </a:schemeClr>
                        </a:solidFill>
                        <a:ln w="9525">
                          <a:noFill/>
                          <a:miter lim="800000"/>
                          <a:headEnd/>
                          <a:tailEnd/>
                        </a:ln>
                      </wps:spPr>
                      <wps:txbx>
                        <w:txbxContent>
                          <w:p w14:paraId="417E0A2A" w14:textId="4457F218" w:rsidR="0000185E" w:rsidRDefault="0000185E" w:rsidP="00D144A6">
                            <w:r>
                              <w:t>Citaat</w:t>
                            </w:r>
                            <w:sdt>
                              <w:sdtPr>
                                <w:id w:val="-1421010403"/>
                                <w:citation/>
                              </w:sdtPr>
                              <w:sdtEndPr>
                                <w:rPr>
                                  <w:sz w:val="18"/>
                                  <w:szCs w:val="18"/>
                                </w:rPr>
                              </w:sdtEndPr>
                              <w:sdtContent>
                                <w:r w:rsidRPr="00D41C0C">
                                  <w:rPr>
                                    <w:sz w:val="18"/>
                                    <w:szCs w:val="18"/>
                                  </w:rPr>
                                  <w:fldChar w:fldCharType="begin"/>
                                </w:r>
                                <w:r w:rsidRPr="00D41C0C">
                                  <w:rPr>
                                    <w:sz w:val="18"/>
                                    <w:szCs w:val="18"/>
                                    <w:lang w:val="nl-BE"/>
                                  </w:rPr>
                                  <w:instrText xml:space="preserve"> CITATION van10 \l 2067 </w:instrText>
                                </w:r>
                                <w:r w:rsidRPr="00D41C0C">
                                  <w:rPr>
                                    <w:sz w:val="18"/>
                                    <w:szCs w:val="18"/>
                                  </w:rPr>
                                  <w:fldChar w:fldCharType="separate"/>
                                </w:r>
                                <w:r>
                                  <w:rPr>
                                    <w:noProof/>
                                    <w:sz w:val="18"/>
                                    <w:szCs w:val="18"/>
                                    <w:lang w:val="nl-BE"/>
                                  </w:rPr>
                                  <w:t xml:space="preserve"> </w:t>
                                </w:r>
                                <w:r w:rsidRPr="000B1BF9">
                                  <w:rPr>
                                    <w:noProof/>
                                    <w:sz w:val="18"/>
                                    <w:szCs w:val="18"/>
                                    <w:lang w:val="nl-BE"/>
                                  </w:rPr>
                                  <w:t>(van Heusden , 2010)</w:t>
                                </w:r>
                                <w:r w:rsidRPr="00D41C0C">
                                  <w:rPr>
                                    <w:sz w:val="18"/>
                                    <w:szCs w:val="18"/>
                                  </w:rPr>
                                  <w:fldChar w:fldCharType="end"/>
                                </w:r>
                              </w:sdtContent>
                            </w:sdt>
                            <w:r w:rsidRPr="00D41C0C">
                              <w:rPr>
                                <w:sz w:val="18"/>
                                <w:szCs w:val="18"/>
                              </w:rPr>
                              <w:t>:</w:t>
                            </w:r>
                          </w:p>
                          <w:p w14:paraId="1B58D09E" w14:textId="0E8B3B63" w:rsidR="0000185E" w:rsidRPr="00800D66" w:rsidRDefault="0000185E" w:rsidP="00D144A6">
                            <w:pPr>
                              <w:jc w:val="both"/>
                              <w:rPr>
                                <w:i/>
                                <w:iCs/>
                              </w:rPr>
                            </w:pPr>
                            <w:r w:rsidRPr="00800D66">
                              <w:rPr>
                                <w:i/>
                                <w:iCs/>
                              </w:rPr>
                              <w:t>Cultuur is niet alleen alles wat we weten en kunnen – ons geheugen -</w:t>
                            </w:r>
                            <w:r>
                              <w:rPr>
                                <w:i/>
                                <w:iCs/>
                              </w:rPr>
                              <w:t>,</w:t>
                            </w:r>
                            <w:r w:rsidRPr="00800D66">
                              <w:rPr>
                                <w:i/>
                                <w:iCs/>
                              </w:rPr>
                              <w:t xml:space="preserve"> maar vooral de manier waarop we iedere concrete gebeurtenis, iedere altijd enigszins andere werkelijkheid, met behulp van die </w:t>
                            </w:r>
                            <w:r>
                              <w:rPr>
                                <w:i/>
                                <w:iCs/>
                              </w:rPr>
                              <w:t>k</w:t>
                            </w:r>
                            <w:r w:rsidRPr="00800D66">
                              <w:rPr>
                                <w:i/>
                                <w:iCs/>
                              </w:rPr>
                              <w:t>ennis en vaardigheden vorm en betekenis geven. We weten dat de werkelijkheid niet samenvalt met ons geheugen, dat we ons geheugen moeten gebruiken. Cultuur is dus een cognitief proces – iets wat we doen, dag in dag uit, ons leven lang.</w:t>
                            </w:r>
                          </w:p>
                          <w:p w14:paraId="3947EB55" w14:textId="77777777" w:rsidR="0000185E" w:rsidRDefault="0000185E" w:rsidP="00D144A6">
                            <w:pPr>
                              <w:jc w:val="both"/>
                              <w:rPr>
                                <w:i/>
                                <w:iCs/>
                              </w:rPr>
                            </w:pPr>
                            <w:r w:rsidRPr="00800D66">
                              <w:rPr>
                                <w:i/>
                                <w:iCs/>
                              </w:rPr>
                              <w:t xml:space="preserve">Cultuur is dus in feite niets anders dan het omgaan met het verschil tussen geheugen en </w:t>
                            </w:r>
                            <w:r>
                              <w:rPr>
                                <w:i/>
                                <w:iCs/>
                              </w:rPr>
                              <w:t>w</w:t>
                            </w:r>
                            <w:r w:rsidRPr="00800D66">
                              <w:rPr>
                                <w:i/>
                                <w:iCs/>
                              </w:rPr>
                              <w:t xml:space="preserve">erkelijkheid. </w:t>
                            </w:r>
                            <w:r>
                              <w:rPr>
                                <w:i/>
                                <w:iCs/>
                              </w:rPr>
                              <w:t>H</w:t>
                            </w:r>
                            <w:r w:rsidRPr="00800D66">
                              <w:rPr>
                                <w:i/>
                                <w:iCs/>
                              </w:rPr>
                              <w:t>et verschil bestaat in de vergelijking tussen wat bekend is (de herinneringen; het geheugen) en een nieuwe, onbekende combinatie van bekende elementen. De werkelijkheid doet zich aan ons niet voor als iets dat volstrekt vreemd is (dat zouden we niet eens waarnemen), maar als een nieuwe combinatie van min of meer bekende, herinnerde elementen.</w:t>
                            </w:r>
                          </w:p>
                          <w:p w14:paraId="697824BD" w14:textId="648B1D4D" w:rsidR="0000185E" w:rsidRDefault="0000185E">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27"/>
                                <w:szCs w:val="27"/>
                              </w:rPr>
                            </w:pPr>
                          </w:p>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w:pict>
              <v:shapetype w14:anchorId="7795D15A" id="_x0000_t202" coordsize="21600,21600" o:spt="202" path="m,l,21600r21600,l21600,xe">
                <v:stroke joinstyle="miter"/>
                <v:path gradientshapeok="t" o:connecttype="rect"/>
              </v:shapetype>
              <v:shape id="Tekstvak 2" o:spid="_x0000_s1026" type="#_x0000_t202" style="position:absolute;margin-left:-50.65pt;margin-top:17.9pt;width:257.4pt;height:124.9pt;z-index:251631616;visibility:visible;mso-wrap-style:square;mso-width-percent:550;mso-height-percent:200;mso-wrap-distance-left:9pt;mso-wrap-distance-top:7.2pt;mso-wrap-distance-right:9pt;mso-wrap-distance-bottom:7.2pt;mso-position-horizontal:absolute;mso-position-horizontal-relative:margin;mso-position-vertical:absolute;mso-position-vertical-relative:text;mso-width-percent:55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" fillcolor="#acb9ca [1311]" stroked="f">
                <v:textbox style="mso-fit-shape-to-text:t">
                  <w:txbxContent>
                    <w:p w14:paraId="417E0A2A" w14:textId="4457F218" w:rsidR="0000185E" w:rsidRDefault="0000185E" w:rsidP="00D144A6">
                      <w:r>
                        <w:t>Citaat</w:t>
                      </w:r>
                      <w:sdt>
                        <w:sdtPr>
                          <w:id w:val="-1421010403"/>
                          <w:citation/>
                        </w:sdtPr>
                        <w:sdtEndPr>
                          <w:rPr>
                            <w:sz w:val="18"/>
                            <w:szCs w:val="18"/>
                          </w:rPr>
                        </w:sdtEndPr>
                        <w:sdtContent>
                          <w:r w:rsidRPr="00D41C0C">
                            <w:rPr>
                              <w:sz w:val="18"/>
                              <w:szCs w:val="18"/>
                            </w:rPr>
                            <w:fldChar w:fldCharType="begin"/>
                          </w:r>
                          <w:r w:rsidRPr="00D41C0C">
                            <w:rPr>
                              <w:sz w:val="18"/>
                              <w:szCs w:val="18"/>
                              <w:lang w:val="nl-BE"/>
                            </w:rPr>
                            <w:instrText xml:space="preserve"> CITATION van10 \l 2067 </w:instrText>
                          </w:r>
                          <w:r w:rsidRPr="00D41C0C">
                            <w:rPr>
                              <w:sz w:val="18"/>
                              <w:szCs w:val="18"/>
                            </w:rPr>
                            <w:fldChar w:fldCharType="separate"/>
                          </w:r>
                          <w:r>
                            <w:rPr>
                              <w:noProof/>
                              <w:sz w:val="18"/>
                              <w:szCs w:val="18"/>
                              <w:lang w:val="nl-BE"/>
                            </w:rPr>
                            <w:t xml:space="preserve"> </w:t>
                          </w:r>
                          <w:r w:rsidRPr="000B1BF9">
                            <w:rPr>
                              <w:noProof/>
                              <w:sz w:val="18"/>
                              <w:szCs w:val="18"/>
                              <w:lang w:val="nl-BE"/>
                            </w:rPr>
                            <w:t>(van Heusden , 2010)</w:t>
                          </w:r>
                          <w:r w:rsidRPr="00D41C0C">
                            <w:rPr>
                              <w:sz w:val="18"/>
                              <w:szCs w:val="18"/>
                            </w:rPr>
                            <w:fldChar w:fldCharType="end"/>
                          </w:r>
                        </w:sdtContent>
                      </w:sdt>
                      <w:r w:rsidRPr="00D41C0C">
                        <w:rPr>
                          <w:sz w:val="18"/>
                          <w:szCs w:val="18"/>
                        </w:rPr>
                        <w:t>:</w:t>
                      </w:r>
                    </w:p>
                    <w:p w14:paraId="1B58D09E" w14:textId="0E8B3B63" w:rsidR="0000185E" w:rsidRPr="00800D66" w:rsidRDefault="0000185E" w:rsidP="00D144A6">
                      <w:pPr>
                        <w:jc w:val="both"/>
                        <w:rPr>
                          <w:i/>
                          <w:iCs/>
                        </w:rPr>
                      </w:pPr>
                      <w:r w:rsidRPr="00800D66">
                        <w:rPr>
                          <w:i/>
                          <w:iCs/>
                        </w:rPr>
                        <w:t>Cultuur is niet alleen alles wat we weten en kunnen – ons geheugen -</w:t>
                      </w:r>
                      <w:r>
                        <w:rPr>
                          <w:i/>
                          <w:iCs/>
                        </w:rPr>
                        <w:t>,</w:t>
                      </w:r>
                      <w:r w:rsidRPr="00800D66">
                        <w:rPr>
                          <w:i/>
                          <w:iCs/>
                        </w:rPr>
                        <w:t xml:space="preserve"> maar vooral de manier waarop we iedere concrete gebeurtenis, iedere altijd enigszins andere werkelijkheid, met behulp van die </w:t>
                      </w:r>
                      <w:r>
                        <w:rPr>
                          <w:i/>
                          <w:iCs/>
                        </w:rPr>
                        <w:t>k</w:t>
                      </w:r>
                      <w:r w:rsidRPr="00800D66">
                        <w:rPr>
                          <w:i/>
                          <w:iCs/>
                        </w:rPr>
                        <w:t>ennis en vaardigheden vorm en betekenis geven. We weten dat de werkelijkheid niet samenvalt met ons geheugen, dat we ons geheugen moeten gebruiken. Cultuur is dus een cognitief proces – iets wat we doen, dag in dag uit, ons leven lang.</w:t>
                      </w:r>
                    </w:p>
                    <w:p w14:paraId="3947EB55" w14:textId="77777777" w:rsidR="0000185E" w:rsidRDefault="0000185E" w:rsidP="00D144A6">
                      <w:pPr>
                        <w:jc w:val="both"/>
                        <w:rPr>
                          <w:i/>
                          <w:iCs/>
                        </w:rPr>
                      </w:pPr>
                      <w:r w:rsidRPr="00800D66">
                        <w:rPr>
                          <w:i/>
                          <w:iCs/>
                        </w:rPr>
                        <w:t xml:space="preserve">Cultuur is dus in feite niets anders dan het omgaan met het verschil tussen geheugen en </w:t>
                      </w:r>
                      <w:r>
                        <w:rPr>
                          <w:i/>
                          <w:iCs/>
                        </w:rPr>
                        <w:t>w</w:t>
                      </w:r>
                      <w:r w:rsidRPr="00800D66">
                        <w:rPr>
                          <w:i/>
                          <w:iCs/>
                        </w:rPr>
                        <w:t xml:space="preserve">erkelijkheid. </w:t>
                      </w:r>
                      <w:r>
                        <w:rPr>
                          <w:i/>
                          <w:iCs/>
                        </w:rPr>
                        <w:t>H</w:t>
                      </w:r>
                      <w:r w:rsidRPr="00800D66">
                        <w:rPr>
                          <w:i/>
                          <w:iCs/>
                        </w:rPr>
                        <w:t>et verschil bestaat in de vergelijking tussen wat bekend is (de herinneringen; het geheugen) en een nieuwe, onbekende combinatie van bekende elementen. De werkelijkheid doet zich aan ons niet voor als iets dat volstrekt vreemd is (dat zouden we niet eens waarnemen), maar als een nieuwe combinatie van min of meer bekende, herinnerde elementen.</w:t>
                      </w:r>
                    </w:p>
                    <w:p w14:paraId="697824BD" w14:textId="648B1D4D" w:rsidR="0000185E" w:rsidRDefault="0000185E">
                      <w:pPr>
                        <w:pBdr>
                          <w:top w:val="single" w:sz="36" w:space="6" w:color="000000" w:themeColor="text1"/>
                          <w:bottom w:val="single" w:sz="18" w:space="6" w:color="A8D08D" w:themeColor="accent6" w:themeTint="99"/>
                        </w:pBdr>
                        <w:spacing w:after="0"/>
                        <w:rPr>
                          <w:rStyle w:val="Tekstvantijdelijkeaanduiding"/>
                          <w:i/>
                          <w:iCs/>
                          <w:color w:val="404040" w:themeColor="text1" w:themeTint="BF"/>
                          <w:sz w:val="27"/>
                          <w:szCs w:val="27"/>
                        </w:rPr>
                      </w:pPr>
                    </w:p>
                  </w:txbxContent>
                </v:textbox>
                <w10:wrap type="square" anchorx="margin"/>
              </v:shape>
            </w:pict>
          </mc:Fallback>
        </mc:AlternateContent>
      </w:r>
    </w:p>
    <w:p w14:paraId="08504530" w14:textId="5C6B5D16" w:rsidR="007C62AE" w:rsidRDefault="00C31C49" w:rsidP="005F1513">
      <w:pPr>
        <w:jc w:val="both"/>
      </w:pPr>
      <w:r>
        <w:t xml:space="preserve">Cultuur is </w:t>
      </w:r>
      <w:r w:rsidR="0011104F">
        <w:t xml:space="preserve">dus iets typisch menselijk en het is een voortdurend </w:t>
      </w:r>
      <w:r w:rsidR="00004BE6" w:rsidRPr="00004BE6">
        <w:rPr>
          <w:b/>
          <w:bCs/>
        </w:rPr>
        <w:t xml:space="preserve">cognitief </w:t>
      </w:r>
      <w:r w:rsidR="0011104F" w:rsidRPr="00004BE6">
        <w:rPr>
          <w:b/>
          <w:bCs/>
        </w:rPr>
        <w:t>proces</w:t>
      </w:r>
      <w:r w:rsidR="00004BE6">
        <w:t xml:space="preserve">. </w:t>
      </w:r>
      <w:r w:rsidR="005F1513">
        <w:t>Van Heusden spreekt dus niet over cultuur als een verzameling van kunst, creativiteit en erfgoed. Hij ziet cultuur</w:t>
      </w:r>
      <w:r w:rsidR="00D4019A">
        <w:t xml:space="preserve"> </w:t>
      </w:r>
      <w:r w:rsidR="005F1513">
        <w:t>als een “</w:t>
      </w:r>
      <w:r w:rsidR="005F1513" w:rsidRPr="00966518">
        <w:rPr>
          <w:b/>
          <w:bCs/>
        </w:rPr>
        <w:t>state of mind</w:t>
      </w:r>
      <w:r w:rsidR="005F1513">
        <w:t>”, een vorm van cognitie. Dat impliceert dat cultuur niet zozeer het schilderij</w:t>
      </w:r>
      <w:r w:rsidR="00D4019A">
        <w:t xml:space="preserve"> </w:t>
      </w:r>
      <w:r w:rsidR="005F1513">
        <w:t>aan de muur is of de gekostumeerde acteur op het podium, maar de betekenis, het gevoel, de indruk,</w:t>
      </w:r>
      <w:r w:rsidR="00D4019A">
        <w:t xml:space="preserve"> </w:t>
      </w:r>
      <w:r w:rsidR="005F1513">
        <w:t xml:space="preserve">… </w:t>
      </w:r>
      <w:r w:rsidR="0000185E">
        <w:t>die</w:t>
      </w:r>
      <w:r w:rsidR="005F1513">
        <w:t xml:space="preserve"> zij </w:t>
      </w:r>
      <w:r w:rsidR="0000185E">
        <w:t>maakt</w:t>
      </w:r>
      <w:r w:rsidR="005F1513">
        <w:t xml:space="preserve"> op de museumbezoeker, het publiek, de recensent, de leerling, de samenleving</w:t>
      </w:r>
      <w:sdt>
        <w:sdtPr>
          <w:id w:val="-326207256"/>
          <w:citation/>
        </w:sdtPr>
        <w:sdtEndPr>
          <w:rPr>
            <w:sz w:val="18"/>
            <w:szCs w:val="18"/>
          </w:rPr>
        </w:sdtEndPr>
        <w:sdtContent>
          <w:r w:rsidR="00931E14" w:rsidRPr="00E0064B">
            <w:rPr>
              <w:sz w:val="18"/>
              <w:szCs w:val="18"/>
            </w:rPr>
            <w:fldChar w:fldCharType="begin"/>
          </w:r>
          <w:r w:rsidR="00931E14" w:rsidRPr="00E0064B">
            <w:rPr>
              <w:sz w:val="18"/>
              <w:szCs w:val="18"/>
              <w:lang w:val="nl-BE"/>
            </w:rPr>
            <w:instrText xml:space="preserve">CITATION Ver16 \p 17 \l 2067 </w:instrText>
          </w:r>
          <w:r w:rsidR="00931E14" w:rsidRPr="00E0064B">
            <w:rPr>
              <w:sz w:val="18"/>
              <w:szCs w:val="18"/>
            </w:rPr>
            <w:fldChar w:fldCharType="separate"/>
          </w:r>
          <w:r w:rsidR="000B1BF9">
            <w:rPr>
              <w:noProof/>
              <w:sz w:val="18"/>
              <w:szCs w:val="18"/>
              <w:lang w:val="nl-BE"/>
            </w:rPr>
            <w:t xml:space="preserve"> </w:t>
          </w:r>
          <w:r w:rsidR="000B1BF9" w:rsidRPr="000B1BF9">
            <w:rPr>
              <w:noProof/>
              <w:sz w:val="18"/>
              <w:szCs w:val="18"/>
              <w:lang w:val="nl-BE"/>
            </w:rPr>
            <w:t>(Vermeersch, et al., 2016, p. 17)</w:t>
          </w:r>
          <w:r w:rsidR="00931E14" w:rsidRPr="00E0064B">
            <w:rPr>
              <w:sz w:val="18"/>
              <w:szCs w:val="18"/>
            </w:rPr>
            <w:fldChar w:fldCharType="end"/>
          </w:r>
        </w:sdtContent>
      </w:sdt>
      <w:r w:rsidR="00D4019A">
        <w:t>.</w:t>
      </w:r>
      <w:r w:rsidR="00100839">
        <w:t xml:space="preserve"> Dit impliceert dat </w:t>
      </w:r>
      <w:r w:rsidR="00C8447D">
        <w:t>alle onderwijs</w:t>
      </w:r>
      <w:r w:rsidR="0000185E">
        <w:t>,</w:t>
      </w:r>
      <w:r w:rsidR="00C8447D">
        <w:t xml:space="preserve"> onderwijs is in cultuur. </w:t>
      </w:r>
      <w:r w:rsidR="00C97D46">
        <w:t xml:space="preserve">Op school wordt je geheugenbibliotheek uitgebreid met nieuwe kennis </w:t>
      </w:r>
      <w:r w:rsidR="000C1B18">
        <w:t>en ontwikkel je je vaardigheden</w:t>
      </w:r>
      <w:r w:rsidR="00AB3EF9">
        <w:t>: met taal en rekenen natuurlijk, maar ook met natuur</w:t>
      </w:r>
      <w:r w:rsidR="00482978">
        <w:t>, aardrijkskunde en geschiedenis, expressie</w:t>
      </w:r>
      <w:sdt>
        <w:sdtPr>
          <w:id w:val="1358387077"/>
          <w:citation/>
        </w:sdtPr>
        <w:sdtEndPr/>
        <w:sdtContent>
          <w:r w:rsidR="004D7A83" w:rsidRPr="006B552D">
            <w:rPr>
              <w:sz w:val="18"/>
              <w:szCs w:val="18"/>
            </w:rPr>
            <w:fldChar w:fldCharType="begin"/>
          </w:r>
          <w:r w:rsidR="00B95545" w:rsidRPr="006B552D">
            <w:rPr>
              <w:sz w:val="18"/>
              <w:szCs w:val="18"/>
              <w:lang w:val="nl-BE"/>
            </w:rPr>
            <w:instrText xml:space="preserve">CITATION Van16 \p 54 \l 2067 </w:instrText>
          </w:r>
          <w:r w:rsidR="004D7A83" w:rsidRPr="006B552D">
            <w:rPr>
              <w:sz w:val="18"/>
              <w:szCs w:val="18"/>
            </w:rPr>
            <w:fldChar w:fldCharType="separate"/>
          </w:r>
          <w:r w:rsidR="000B1BF9">
            <w:rPr>
              <w:noProof/>
              <w:sz w:val="18"/>
              <w:szCs w:val="18"/>
              <w:lang w:val="nl-BE"/>
            </w:rPr>
            <w:t xml:space="preserve"> </w:t>
          </w:r>
          <w:r w:rsidR="000B1BF9" w:rsidRPr="000B1BF9">
            <w:rPr>
              <w:noProof/>
              <w:sz w:val="18"/>
              <w:szCs w:val="18"/>
              <w:lang w:val="nl-BE"/>
            </w:rPr>
            <w:t>(Van Heusden, Rass Astrid, &amp; Tans , Cultuur². Basis voor cultuuronderwijs, 2016, p. 54)</w:t>
          </w:r>
          <w:r w:rsidR="004D7A83" w:rsidRPr="006B552D">
            <w:rPr>
              <w:sz w:val="18"/>
              <w:szCs w:val="18"/>
            </w:rPr>
            <w:fldChar w:fldCharType="end"/>
          </w:r>
        </w:sdtContent>
      </w:sdt>
      <w:r w:rsidR="006379A9">
        <w:t>.</w:t>
      </w:r>
      <w:r w:rsidR="007A0572">
        <w:t xml:space="preserve"> </w:t>
      </w:r>
      <w:r w:rsidR="0092530E">
        <w:t xml:space="preserve">Onderwijs begeleidt de leerling in het geven </w:t>
      </w:r>
      <w:r w:rsidR="00EA229C">
        <w:t>v</w:t>
      </w:r>
      <w:r w:rsidR="0092530E">
        <w:t>an bete</w:t>
      </w:r>
      <w:r w:rsidR="00EA229C">
        <w:t>k</w:t>
      </w:r>
      <w:r w:rsidR="0092530E">
        <w:t xml:space="preserve">enis </w:t>
      </w:r>
      <w:r w:rsidR="00EA229C">
        <w:t>aan de wereld rond hem heen.</w:t>
      </w:r>
      <w:r w:rsidR="00866B23">
        <w:t xml:space="preserve"> </w:t>
      </w:r>
    </w:p>
    <w:p w14:paraId="6AB695F9" w14:textId="41B67C03" w:rsidR="006379A9" w:rsidRDefault="006379A9" w:rsidP="005F1513">
      <w:pPr>
        <w:jc w:val="both"/>
      </w:pPr>
    </w:p>
    <w:p w14:paraId="10C05376" w14:textId="77777777" w:rsidR="00842FE9" w:rsidRDefault="00842FE9" w:rsidP="005F1513">
      <w:pPr>
        <w:jc w:val="both"/>
      </w:pPr>
    </w:p>
    <w:p w14:paraId="0A16F70F" w14:textId="765FA96A" w:rsidR="004F6019" w:rsidRDefault="004F6019" w:rsidP="005F1513">
      <w:pPr>
        <w:jc w:val="both"/>
      </w:pPr>
    </w:p>
    <w:p w14:paraId="77C79FC3" w14:textId="77777777" w:rsidR="00377A51" w:rsidRDefault="00377A51">
      <w:r>
        <w:br w:type="page"/>
      </w:r>
    </w:p>
    <w:p w14:paraId="5DE253D2" w14:textId="4048E3D7" w:rsidR="00966518" w:rsidRDefault="00323772" w:rsidP="00966518">
      <w:pPr>
        <w:pStyle w:val="Kop2"/>
      </w:pPr>
      <w:bookmarkStart w:id="3" w:name="_Toc12432398"/>
      <w:r>
        <w:lastRenderedPageBreak/>
        <w:t>Wat is cultuuronderwijs</w:t>
      </w:r>
      <w:r w:rsidR="00377A51">
        <w:t>?</w:t>
      </w:r>
      <w:bookmarkEnd w:id="3"/>
    </w:p>
    <w:p w14:paraId="1E7CD743" w14:textId="61192DE8" w:rsidR="00C4273E" w:rsidRDefault="00C4273E" w:rsidP="00C4273E"/>
    <w:p w14:paraId="28682BBE" w14:textId="2F86F21F" w:rsidR="004A2B74" w:rsidRPr="00323772" w:rsidRDefault="004A2B74" w:rsidP="004A2B74">
      <w:pPr>
        <w:jc w:val="both"/>
      </w:pPr>
      <w:r>
        <w:t xml:space="preserve">Barend van Heusden onderscheidt 4 </w:t>
      </w:r>
      <w:r w:rsidRPr="00750228">
        <w:rPr>
          <w:b/>
          <w:bCs/>
        </w:rPr>
        <w:t>culturele basisvaardigheden</w:t>
      </w:r>
      <w:r>
        <w:t xml:space="preserve"> die eigen zijn aan </w:t>
      </w:r>
      <w:r w:rsidR="0000185E">
        <w:t xml:space="preserve">de </w:t>
      </w:r>
      <w:r>
        <w:t xml:space="preserve">menselijke cultuur. Ons geheugen kan op vier verschillende manieren ingezet worden om de veranderende werkelijkheid die we voortdurend ontmoeten vorm en betekenis te geven. Daarnaast onderscheidt Barend van Heusden ook vier types van </w:t>
      </w:r>
      <w:r w:rsidRPr="00750228">
        <w:rPr>
          <w:b/>
          <w:bCs/>
        </w:rPr>
        <w:t>cultuurdragers of media</w:t>
      </w:r>
      <w:r>
        <w:t xml:space="preserve">, waarin herinneringen </w:t>
      </w:r>
      <w:r w:rsidR="0091464A">
        <w:t>kunnen worden gemaakt, opgeslagen en gedeeld.</w:t>
      </w:r>
      <w:r w:rsidR="00671B23">
        <w:t xml:space="preserve"> Maar alvorens in te gaan op d</w:t>
      </w:r>
      <w:r w:rsidR="00C5159B">
        <w:t>ie culturele vaardigheden en cultuurdragers</w:t>
      </w:r>
      <w:r w:rsidR="00750228">
        <w:t xml:space="preserve"> moeten we eerst stil staan wat het </w:t>
      </w:r>
      <w:r w:rsidR="00750228" w:rsidRPr="00750228">
        <w:rPr>
          <w:b/>
          <w:bCs/>
        </w:rPr>
        <w:t>onderwerp</w:t>
      </w:r>
      <w:r w:rsidR="00750228">
        <w:t xml:space="preserve"> eigenlijk is van cultuureducatie.</w:t>
      </w:r>
    </w:p>
    <w:p w14:paraId="1E02F8C5" w14:textId="77777777" w:rsidR="004A2B74" w:rsidRPr="00C4273E" w:rsidRDefault="004A2B74" w:rsidP="00C4273E"/>
    <w:p w14:paraId="6338B1E8" w14:textId="4583BD89" w:rsidR="00C4273E" w:rsidRDefault="00C4273E" w:rsidP="00C45302">
      <w:pPr>
        <w:pStyle w:val="Kop3"/>
      </w:pPr>
      <w:bookmarkStart w:id="4" w:name="_Toc12432399"/>
      <w:r>
        <w:t>Onderwerp</w:t>
      </w:r>
      <w:bookmarkEnd w:id="4"/>
    </w:p>
    <w:p w14:paraId="6A0B12D9" w14:textId="77777777" w:rsidR="00E030AB" w:rsidRPr="00E030AB" w:rsidRDefault="00E030AB" w:rsidP="00E030AB"/>
    <w:p w14:paraId="3FF179A1" w14:textId="031B0F6C" w:rsidR="00323772" w:rsidRPr="005120FD" w:rsidRDefault="00323772" w:rsidP="007C7BCB">
      <w:pPr>
        <w:jc w:val="both"/>
      </w:pPr>
      <w:r>
        <w:t xml:space="preserve">Het is niet omdat </w:t>
      </w:r>
      <w:r w:rsidR="00454E05">
        <w:t>onderwijs voortdurend de cognitieve ontwikkeling van een leerling stimuleert</w:t>
      </w:r>
      <w:r w:rsidR="00956960">
        <w:t xml:space="preserve"> en die leerling kansen biedt om zijn culturele bagage uit te bereiden</w:t>
      </w:r>
      <w:r w:rsidR="00BE7C46">
        <w:t xml:space="preserve"> dat alle onderwijs cultuuronderwijs is. </w:t>
      </w:r>
      <w:r w:rsidR="001E4F86">
        <w:t xml:space="preserve">In cultuuronderwijs reflecteert men </w:t>
      </w:r>
      <w:r w:rsidR="003713CD">
        <w:t>over</w:t>
      </w:r>
      <w:r w:rsidR="001E4F86">
        <w:t xml:space="preserve"> cultuur</w:t>
      </w:r>
      <w:r w:rsidR="003713CD">
        <w:t>.</w:t>
      </w:r>
      <w:r w:rsidR="00C52249">
        <w:t xml:space="preserve"> </w:t>
      </w:r>
      <w:r w:rsidR="003713CD">
        <w:rPr>
          <w:b/>
          <w:bCs/>
        </w:rPr>
        <w:t>H</w:t>
      </w:r>
      <w:r w:rsidR="00C52249" w:rsidRPr="00E030AB">
        <w:rPr>
          <w:b/>
          <w:bCs/>
        </w:rPr>
        <w:t>et onderwerp van cultuuronderwijs is cultuur</w:t>
      </w:r>
      <w:r w:rsidR="00C52249">
        <w:t xml:space="preserve">. </w:t>
      </w:r>
      <w:r w:rsidR="00D35F77">
        <w:t xml:space="preserve">We bieden in cultuuronderwijs de kans aan leerlingen om vaardigheden te ontwikkelen </w:t>
      </w:r>
      <w:r w:rsidR="00FB4A73">
        <w:t xml:space="preserve">zodat ze </w:t>
      </w:r>
      <w:r w:rsidR="00983E21">
        <w:t>kunnen</w:t>
      </w:r>
      <w:r w:rsidR="00907BC1">
        <w:t xml:space="preserve"> </w:t>
      </w:r>
      <w:r w:rsidR="00907BC1" w:rsidRPr="006A482D">
        <w:rPr>
          <w:b/>
          <w:bCs/>
        </w:rPr>
        <w:t xml:space="preserve">reflecteren </w:t>
      </w:r>
      <w:r w:rsidR="003713CD">
        <w:rPr>
          <w:b/>
          <w:bCs/>
        </w:rPr>
        <w:t>over</w:t>
      </w:r>
      <w:r w:rsidR="00907BC1" w:rsidRPr="006A482D">
        <w:rPr>
          <w:b/>
          <w:bCs/>
        </w:rPr>
        <w:t xml:space="preserve"> cultuur</w:t>
      </w:r>
      <w:r w:rsidR="00983E21">
        <w:t>.</w:t>
      </w:r>
      <w:r w:rsidR="00907BC1">
        <w:t xml:space="preserve"> </w:t>
      </w:r>
      <w:r w:rsidR="00EC593B">
        <w:t>Op dat moment ontwikkelen we het</w:t>
      </w:r>
      <w:r w:rsidR="00EC593B" w:rsidRPr="00E030AB">
        <w:rPr>
          <w:b/>
          <w:bCs/>
        </w:rPr>
        <w:t xml:space="preserve"> cultureel (zelf-</w:t>
      </w:r>
      <w:r w:rsidR="00A91E89" w:rsidRPr="00E030AB">
        <w:rPr>
          <w:b/>
          <w:bCs/>
        </w:rPr>
        <w:t>)bewustzijn</w:t>
      </w:r>
      <w:r w:rsidR="00A91E89">
        <w:t xml:space="preserve"> van de leerling. </w:t>
      </w:r>
      <w:r w:rsidR="002F2D02">
        <w:t>Kinderen krijgen de kans om een eigen culturele identiteit te ontwikkelen</w:t>
      </w:r>
      <w:r w:rsidR="00CC0C42">
        <w:t xml:space="preserve">, maar </w:t>
      </w:r>
      <w:r w:rsidR="00F80D87">
        <w:t xml:space="preserve">gaan zich ook tot hun omgeving verhouden en </w:t>
      </w:r>
      <w:r w:rsidR="00100F2F">
        <w:t xml:space="preserve">leren dat </w:t>
      </w:r>
      <w:r w:rsidR="00262048">
        <w:t xml:space="preserve">een cultureel bewustzijn ook gedeeld is met anderen. </w:t>
      </w:r>
      <w:r w:rsidR="00DF4531">
        <w:t xml:space="preserve">Ze </w:t>
      </w:r>
      <w:r w:rsidR="00497D0E">
        <w:t xml:space="preserve">ontdekken dat zowel zijzelf als de anderen voortdurend </w:t>
      </w:r>
      <w:r w:rsidR="006C445E">
        <w:t xml:space="preserve">veranderen en worden </w:t>
      </w:r>
      <w:r w:rsidR="00EE19C1">
        <w:t>zich zo steeds meer bewust dat</w:t>
      </w:r>
      <w:r w:rsidR="003713CD">
        <w:t xml:space="preserve"> </w:t>
      </w:r>
      <w:r w:rsidR="00EE19C1">
        <w:t xml:space="preserve">cultuur niet statisch, maar </w:t>
      </w:r>
      <w:r w:rsidR="00941BF5">
        <w:t xml:space="preserve">wel </w:t>
      </w:r>
      <w:r w:rsidR="007E4A1C">
        <w:t xml:space="preserve">een voortdurend proces van </w:t>
      </w:r>
      <w:r w:rsidR="007E4A1C" w:rsidRPr="00811383">
        <w:rPr>
          <w:b/>
          <w:bCs/>
        </w:rPr>
        <w:t>betekenisgeving</w:t>
      </w:r>
      <w:r w:rsidR="007E4A1C">
        <w:t xml:space="preserve"> is.</w:t>
      </w:r>
      <w:r w:rsidR="007E573E">
        <w:t xml:space="preserve"> </w:t>
      </w:r>
      <w:r w:rsidR="005A549E">
        <w:t xml:space="preserve">Cultuureducatie </w:t>
      </w:r>
      <w:r w:rsidR="00E35BEB">
        <w:t xml:space="preserve">is erop gericht om </w:t>
      </w:r>
      <w:r w:rsidR="00933767">
        <w:t xml:space="preserve">te reflecteren over het menselijke handelen in al zijn aspecten en </w:t>
      </w:r>
      <w:r w:rsidR="003D3A84">
        <w:t>houdt tegelijkertijd de leerling een spiegel voor</w:t>
      </w:r>
      <w:r w:rsidR="003713CD">
        <w:t xml:space="preserve"> over</w:t>
      </w:r>
      <w:r w:rsidR="003D3A84">
        <w:t xml:space="preserve"> </w:t>
      </w:r>
      <w:r w:rsidR="00857BAE">
        <w:t xml:space="preserve">hoe ze in interactie </w:t>
      </w:r>
      <w:r w:rsidR="00EC12C4">
        <w:t xml:space="preserve">(kunnen) </w:t>
      </w:r>
      <w:r w:rsidR="00857BAE">
        <w:t xml:space="preserve">gaan met die </w:t>
      </w:r>
      <w:r w:rsidR="008E75B5">
        <w:t>culturele wereld.</w:t>
      </w:r>
      <w:r w:rsidR="0004303C">
        <w:t xml:space="preserve"> Het is door leerlingen sterk bewust te</w:t>
      </w:r>
      <w:r w:rsidR="005D02F0">
        <w:t xml:space="preserve"> </w:t>
      </w:r>
      <w:r w:rsidR="00A552CC">
        <w:t xml:space="preserve">maken </w:t>
      </w:r>
      <w:r w:rsidR="005D02F0">
        <w:t>van hun eigen cultuur</w:t>
      </w:r>
      <w:r w:rsidR="00644F86">
        <w:t xml:space="preserve"> en </w:t>
      </w:r>
      <w:r w:rsidR="009469EA">
        <w:t xml:space="preserve">te laten ontdekken </w:t>
      </w:r>
      <w:r w:rsidR="00644F86">
        <w:t>hoe die cultuur tot stand is gekomen</w:t>
      </w:r>
      <w:r w:rsidR="003713CD">
        <w:t>,</w:t>
      </w:r>
      <w:r w:rsidR="0060710B">
        <w:t xml:space="preserve"> dat ze </w:t>
      </w:r>
      <w:r w:rsidR="0001036A">
        <w:t xml:space="preserve">de culturele competentie ontwikkelen om zich </w:t>
      </w:r>
      <w:r w:rsidR="00D3471D">
        <w:t xml:space="preserve">o.a. </w:t>
      </w:r>
      <w:r w:rsidR="0001036A">
        <w:t xml:space="preserve">in te leven </w:t>
      </w:r>
      <w:r w:rsidR="00DC330C">
        <w:t xml:space="preserve">in gedragingen en uitingen </w:t>
      </w:r>
      <w:r w:rsidR="000869CA">
        <w:t>van andere culturen.</w:t>
      </w:r>
      <w:r w:rsidR="000951B3">
        <w:t xml:space="preserve"> </w:t>
      </w:r>
      <w:r w:rsidR="000E712D">
        <w:t xml:space="preserve">In deze benadering staat kennis van of participatie aan cultuur niet </w:t>
      </w:r>
      <w:r w:rsidR="00E02D22">
        <w:t>centraal, maar wel het voortduren</w:t>
      </w:r>
      <w:r w:rsidR="0054715F">
        <w:t>d</w:t>
      </w:r>
      <w:r w:rsidR="00E02D22">
        <w:t xml:space="preserve"> en actief betekenis geven aan </w:t>
      </w:r>
      <w:r w:rsidR="001429BF">
        <w:t xml:space="preserve">culturele ontmoetingen. </w:t>
      </w:r>
      <w:r w:rsidR="005120FD">
        <w:t xml:space="preserve">Je kunt dus stellen dat </w:t>
      </w:r>
      <w:r w:rsidR="005120FD" w:rsidRPr="005120FD">
        <w:rPr>
          <w:i/>
          <w:iCs/>
        </w:rPr>
        <w:t>Cultuur in de Spiegel</w:t>
      </w:r>
      <w:r w:rsidR="005120FD">
        <w:t xml:space="preserve"> aansluit bij een constructivistische visie op leren.</w:t>
      </w:r>
    </w:p>
    <w:p w14:paraId="653B9697" w14:textId="4E0BE84E" w:rsidR="00684CEB" w:rsidRDefault="006D196F" w:rsidP="007C7BCB">
      <w:pPr>
        <w:jc w:val="both"/>
      </w:pPr>
      <w:r w:rsidRPr="00360787">
        <w:rPr>
          <w:noProof/>
        </w:rPr>
        <w:drawing>
          <wp:anchor distT="0" distB="0" distL="114300" distR="114300" simplePos="0" relativeHeight="251634688" behindDoc="0" locked="0" layoutInCell="1" allowOverlap="1" wp14:anchorId="25303E47" wp14:editId="1A877FEE">
            <wp:simplePos x="0" y="0"/>
            <wp:positionH relativeFrom="column">
              <wp:posOffset>56169</wp:posOffset>
            </wp:positionH>
            <wp:positionV relativeFrom="paragraph">
              <wp:posOffset>766734</wp:posOffset>
            </wp:positionV>
            <wp:extent cx="2481942" cy="2596449"/>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44"/>
                    <a:stretch/>
                  </pic:blipFill>
                  <pic:spPr bwMode="auto">
                    <a:xfrm>
                      <a:off x="0" y="0"/>
                      <a:ext cx="2486434" cy="2601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FE6">
        <w:t xml:space="preserve">In ons onderwijs </w:t>
      </w:r>
      <w:r w:rsidR="004204BA">
        <w:t xml:space="preserve">focussen bepaalde vakken/leergebieden </w:t>
      </w:r>
      <w:r w:rsidR="00E53F3A">
        <w:t xml:space="preserve">zich </w:t>
      </w:r>
      <w:r w:rsidR="004204BA">
        <w:t>meer op cultuuronderwijs</w:t>
      </w:r>
      <w:r w:rsidR="004919F1">
        <w:t xml:space="preserve"> dan andere</w:t>
      </w:r>
      <w:r w:rsidR="00E53F3A">
        <w:t xml:space="preserve">. In die vakken/leergebieden is de reflectie op cultuur een centraal thema. </w:t>
      </w:r>
      <w:r w:rsidR="00466733">
        <w:t xml:space="preserve">Dit wil niet zeggen dat elke leeractiviteit </w:t>
      </w:r>
      <w:r w:rsidR="007E2E99">
        <w:t xml:space="preserve">daar sowieso cultuureducatie is en dat ook in andere vakken/leergebieden de leerkracht niet eens bewust </w:t>
      </w:r>
      <w:r w:rsidR="008B1C6B">
        <w:t>aan cultuureducatie kan doen</w:t>
      </w:r>
      <w:r w:rsidR="006E39A9">
        <w:t xml:space="preserve">. Bovendien wordt in het lager onderwijs regelmatig </w:t>
      </w:r>
      <w:r w:rsidR="00B53FFF">
        <w:t>geïntegreerd gewerkt</w:t>
      </w:r>
      <w:r w:rsidR="003713CD">
        <w:t>,</w:t>
      </w:r>
      <w:r w:rsidR="00B53FFF">
        <w:t xml:space="preserve"> zodat de grenzen tussen die vakken </w:t>
      </w:r>
      <w:r w:rsidR="003713CD">
        <w:t>vervagen</w:t>
      </w:r>
      <w:r w:rsidR="00B53FFF">
        <w:t xml:space="preserve"> en </w:t>
      </w:r>
      <w:r w:rsidR="00411F95">
        <w:t xml:space="preserve">cultuureducatie eigenlijk bewust een plaats </w:t>
      </w:r>
      <w:r w:rsidR="00B34A2D" w:rsidRPr="00B34A2D">
        <w:rPr>
          <w:i/>
          <w:iCs/>
        </w:rPr>
        <w:t xml:space="preserve">(zou moeten krijgen) </w:t>
      </w:r>
      <w:r w:rsidR="00411F95">
        <w:t xml:space="preserve">krijgt </w:t>
      </w:r>
      <w:r w:rsidR="00B34A2D">
        <w:t xml:space="preserve">binnen </w:t>
      </w:r>
      <w:r w:rsidR="004919F1">
        <w:t xml:space="preserve">geïntegreerde </w:t>
      </w:r>
      <w:r w:rsidR="00684CEB">
        <w:t>projecten en thema’s.</w:t>
      </w:r>
      <w:r w:rsidR="003C6612">
        <w:t xml:space="preserve"> </w:t>
      </w:r>
      <w:r w:rsidR="00162760" w:rsidRPr="00800D66">
        <w:rPr>
          <w:i/>
          <w:iCs/>
        </w:rPr>
        <w:t xml:space="preserve"> </w:t>
      </w:r>
    </w:p>
    <w:p w14:paraId="2229C42F" w14:textId="4B08355E" w:rsidR="003C6612" w:rsidRDefault="008D3D8C" w:rsidP="007C7BCB">
      <w:pPr>
        <w:jc w:val="both"/>
      </w:pPr>
      <w:r>
        <w:t>K</w:t>
      </w:r>
      <w:r w:rsidR="008A512E">
        <w:t xml:space="preserve">unst, geschiedenis, filosofie, erfgoededucatie, maatschappelijke vorming, … </w:t>
      </w:r>
      <w:r>
        <w:t xml:space="preserve">zijn </w:t>
      </w:r>
      <w:r w:rsidR="00233255">
        <w:t xml:space="preserve">bijvoorbeeld </w:t>
      </w:r>
      <w:r>
        <w:t xml:space="preserve">domeinen waarin het menselijk handelen en dus de reflectie op dat menselijk handelen </w:t>
      </w:r>
      <w:r w:rsidR="00BD1196">
        <w:t>centraal staa</w:t>
      </w:r>
      <w:r w:rsidR="007B29E4">
        <w:t>n</w:t>
      </w:r>
      <w:r w:rsidR="00BD1196">
        <w:t xml:space="preserve">. </w:t>
      </w:r>
      <w:sdt>
        <w:sdtPr>
          <w:rPr>
            <w:sz w:val="18"/>
            <w:szCs w:val="18"/>
          </w:rPr>
          <w:id w:val="290874773"/>
          <w:citation/>
        </w:sdtPr>
        <w:sdtEndPr>
          <w:rPr>
            <w:sz w:val="22"/>
            <w:szCs w:val="22"/>
          </w:rPr>
        </w:sdtEndPr>
        <w:sdtContent>
          <w:r w:rsidR="006074CF" w:rsidRPr="006074CF">
            <w:rPr>
              <w:sz w:val="18"/>
              <w:szCs w:val="18"/>
            </w:rPr>
            <w:fldChar w:fldCharType="begin"/>
          </w:r>
          <w:r w:rsidR="006074CF">
            <w:rPr>
              <w:sz w:val="18"/>
              <w:szCs w:val="18"/>
              <w:lang w:val="nl-BE"/>
            </w:rPr>
            <w:instrText xml:space="preserve">CITATION Van16 \p 54 \l 2067 </w:instrText>
          </w:r>
          <w:r w:rsidR="006074CF" w:rsidRPr="006074CF">
            <w:rPr>
              <w:sz w:val="18"/>
              <w:szCs w:val="18"/>
            </w:rPr>
            <w:fldChar w:fldCharType="separate"/>
          </w:r>
          <w:r w:rsidR="000B1BF9" w:rsidRPr="000B1BF9">
            <w:rPr>
              <w:noProof/>
              <w:sz w:val="18"/>
              <w:szCs w:val="18"/>
              <w:lang w:val="nl-BE"/>
            </w:rPr>
            <w:t>(Van Heusden, Rass Astrid, &amp; Tans , Cultuur². Basis voor cultuuronderwijs, 2016, p. 54)</w:t>
          </w:r>
          <w:r w:rsidR="006074CF" w:rsidRPr="006074CF">
            <w:rPr>
              <w:sz w:val="18"/>
              <w:szCs w:val="18"/>
            </w:rPr>
            <w:fldChar w:fldCharType="end"/>
          </w:r>
        </w:sdtContent>
      </w:sdt>
    </w:p>
    <w:p w14:paraId="1F3FA0DA" w14:textId="059C6314" w:rsidR="00975FA3" w:rsidRDefault="00975FA3" w:rsidP="007C7BCB">
      <w:pPr>
        <w:jc w:val="both"/>
      </w:pPr>
    </w:p>
    <w:p w14:paraId="66BDCE2F" w14:textId="1D1DAAF9" w:rsidR="7A67D5D0" w:rsidRDefault="7A67D5D0" w:rsidP="7A67D5D0">
      <w:pPr>
        <w:pStyle w:val="Kop3"/>
      </w:pPr>
      <w:bookmarkStart w:id="5" w:name="_Ref12396746"/>
      <w:bookmarkStart w:id="6" w:name="_Toc12432400"/>
      <w:r>
        <w:t>De 4 culturele vaardigheden</w:t>
      </w:r>
      <w:bookmarkEnd w:id="5"/>
      <w:bookmarkEnd w:id="6"/>
    </w:p>
    <w:p w14:paraId="2F7E8BDE" w14:textId="18A03FB9" w:rsidR="00C45302" w:rsidRDefault="00C45302" w:rsidP="00C45302"/>
    <w:p w14:paraId="56B95E84" w14:textId="67AE2B74" w:rsidR="005C1610" w:rsidRDefault="005C1610" w:rsidP="00975FA3">
      <w:pPr>
        <w:jc w:val="both"/>
      </w:pPr>
      <w:r w:rsidRPr="00975FA3">
        <w:rPr>
          <w:b/>
          <w:bCs/>
        </w:rPr>
        <w:t>Waarnemen</w:t>
      </w:r>
      <w:r>
        <w:t xml:space="preserve">, </w:t>
      </w:r>
      <w:r w:rsidRPr="00975FA3">
        <w:rPr>
          <w:b/>
          <w:bCs/>
        </w:rPr>
        <w:t>verbeelden</w:t>
      </w:r>
      <w:r>
        <w:t xml:space="preserve">, </w:t>
      </w:r>
      <w:r w:rsidRPr="00975FA3">
        <w:rPr>
          <w:b/>
          <w:bCs/>
        </w:rPr>
        <w:t>conceptualiseren</w:t>
      </w:r>
      <w:r>
        <w:t xml:space="preserve"> en </w:t>
      </w:r>
      <w:r w:rsidRPr="00975FA3">
        <w:rPr>
          <w:b/>
          <w:bCs/>
        </w:rPr>
        <w:t>analyseren</w:t>
      </w:r>
      <w:r>
        <w:t xml:space="preserve"> zijn de vier </w:t>
      </w:r>
      <w:r w:rsidR="0058320E">
        <w:t xml:space="preserve">culturele vaardigheden. </w:t>
      </w:r>
      <w:r w:rsidR="001C2FCD">
        <w:t>We kunnen dingen en gebeurtenissen herkennen op grond van overeenkomsten die we waarnemen, we kunnen iets nieuws bedenken (verbeelden), we kunnen objecten en situaties categoriseren door ze te benoemen (conceptualiseren) en we kunnen zoeken naar structuren en verbanden (analyseren).</w:t>
      </w:r>
      <w:sdt>
        <w:sdtPr>
          <w:id w:val="1233205279"/>
          <w:citation/>
        </w:sdtPr>
        <w:sdtEndPr/>
        <w:sdtContent>
          <w:r w:rsidR="00D73AE5" w:rsidRPr="00975FA3">
            <w:rPr>
              <w:sz w:val="18"/>
              <w:szCs w:val="18"/>
            </w:rPr>
            <w:fldChar w:fldCharType="begin"/>
          </w:r>
          <w:r w:rsidR="00D73AE5" w:rsidRPr="00975FA3">
            <w:rPr>
              <w:sz w:val="18"/>
              <w:szCs w:val="18"/>
              <w:lang w:val="nl-BE"/>
            </w:rPr>
            <w:instrText xml:space="preserve"> CITATION van14 \l 2067 </w:instrText>
          </w:r>
          <w:r w:rsidR="00D73AE5" w:rsidRPr="00975FA3">
            <w:rPr>
              <w:sz w:val="18"/>
              <w:szCs w:val="18"/>
            </w:rPr>
            <w:fldChar w:fldCharType="separate"/>
          </w:r>
          <w:r w:rsidR="000B1BF9">
            <w:rPr>
              <w:noProof/>
              <w:sz w:val="18"/>
              <w:szCs w:val="18"/>
              <w:lang w:val="nl-BE"/>
            </w:rPr>
            <w:t xml:space="preserve"> </w:t>
          </w:r>
          <w:r w:rsidR="000B1BF9" w:rsidRPr="000B1BF9">
            <w:rPr>
              <w:noProof/>
              <w:sz w:val="18"/>
              <w:szCs w:val="18"/>
              <w:lang w:val="nl-BE"/>
            </w:rPr>
            <w:t>(van der Hoeven, Jacobse, van Lanschot Hubrecht, &amp; Rass, 2014)</w:t>
          </w:r>
          <w:r w:rsidR="00D73AE5" w:rsidRPr="00975FA3">
            <w:rPr>
              <w:sz w:val="18"/>
              <w:szCs w:val="18"/>
            </w:rPr>
            <w:fldChar w:fldCharType="end"/>
          </w:r>
        </w:sdtContent>
      </w:sdt>
      <w:r w:rsidR="000F0CF7">
        <w:t xml:space="preserve">. Het is door het inzetten van deze 4 culturele </w:t>
      </w:r>
      <w:r w:rsidR="0031194A">
        <w:t xml:space="preserve">basisvaardigheden </w:t>
      </w:r>
      <w:r w:rsidR="00D12ABE">
        <w:t xml:space="preserve">dat een persoon kan reflecteren </w:t>
      </w:r>
      <w:r w:rsidR="00D62101">
        <w:t xml:space="preserve">op cultuur en op die manier een cultureel bewustzijn ontwikkeld. </w:t>
      </w:r>
    </w:p>
    <w:p w14:paraId="063B5591" w14:textId="77777777" w:rsidR="00A528BD" w:rsidRDefault="7A67D5D0" w:rsidP="00142707">
      <w:pPr>
        <w:jc w:val="both"/>
      </w:pPr>
      <w:r>
        <w:t xml:space="preserve">Deze vier culturele basisvaardigheden kunnen verder onderverdeeld worden in deelvaardigheden (zie schema). </w:t>
      </w:r>
    </w:p>
    <w:p w14:paraId="2E6DB1CB" w14:textId="0085EBF0" w:rsidR="00A528BD" w:rsidRDefault="00A528BD" w:rsidP="00142707">
      <w:pPr>
        <w:jc w:val="both"/>
      </w:pPr>
      <w:r>
        <w:rPr>
          <w:noProof/>
        </w:rPr>
        <w:drawing>
          <wp:inline distT="0" distB="0" distL="0" distR="0" wp14:anchorId="0E2FBDB5" wp14:editId="750144CD">
            <wp:extent cx="5676900" cy="4155440"/>
            <wp:effectExtent l="0" t="0" r="0" b="0"/>
            <wp:docPr id="4" name="Afbeelding 4" descr="https://onderwijs.hetarchief.be/sites/onderwijs.hetarchief.be/files/project/downloads/schema_culturele_vaardigh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nderwijs.hetarchief.be/sites/onderwijs.hetarchief.be/files/project/downloads/schema_culturele_vaardighed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5489" cy="4161727"/>
                    </a:xfrm>
                    <a:prstGeom prst="rect">
                      <a:avLst/>
                    </a:prstGeom>
                    <a:noFill/>
                    <a:ln>
                      <a:noFill/>
                    </a:ln>
                  </pic:spPr>
                </pic:pic>
              </a:graphicData>
            </a:graphic>
          </wp:inline>
        </w:drawing>
      </w:r>
    </w:p>
    <w:p w14:paraId="1FC6852E" w14:textId="2D4E4304" w:rsidR="00142707" w:rsidRDefault="7A67D5D0" w:rsidP="00142707">
      <w:pPr>
        <w:jc w:val="both"/>
      </w:pPr>
      <w:r>
        <w:t xml:space="preserve">Voor een verdere duiding en invulling van deze basisvaardigheden verwijzen we naar de brochure </w:t>
      </w:r>
      <w:r w:rsidRPr="00142707">
        <w:rPr>
          <w:i/>
          <w:iCs/>
        </w:rPr>
        <w:t xml:space="preserve">‘Culturele basisvaardigheden. </w:t>
      </w:r>
      <w:r w:rsidRPr="00142707">
        <w:rPr>
          <w:rFonts w:ascii="Calibri" w:eastAsia="Calibri" w:hAnsi="Calibri" w:cs="Calibri"/>
          <w:i/>
          <w:iCs/>
        </w:rPr>
        <w:t>Een ontwikkelingslijn op basis van de cultuurtheorie ‘Cultuur in de Spiegel’’</w:t>
      </w:r>
      <w:r w:rsidRPr="7A67D5D0">
        <w:rPr>
          <w:rFonts w:ascii="Calibri" w:eastAsia="Calibri" w:hAnsi="Calibri" w:cs="Calibri"/>
        </w:rPr>
        <w:t xml:space="preserve">. </w:t>
      </w:r>
      <w:r>
        <w:t xml:space="preserve"> </w:t>
      </w:r>
    </w:p>
    <w:p w14:paraId="6B6BFE39" w14:textId="6E2515E9" w:rsidR="00E5427E" w:rsidRDefault="7A67D5D0" w:rsidP="00142707">
      <w:pPr>
        <w:jc w:val="both"/>
        <w:rPr>
          <w:rFonts w:ascii="Calibri" w:eastAsia="Calibri" w:hAnsi="Calibri" w:cs="Calibri"/>
        </w:rPr>
      </w:pPr>
      <w:r>
        <w:t>De opsplit</w:t>
      </w:r>
      <w:r w:rsidR="00B12045">
        <w:t>s</w:t>
      </w:r>
      <w:r>
        <w:t>ing in deelvaardigheden heeft twee voordelen.</w:t>
      </w:r>
    </w:p>
    <w:p w14:paraId="265FE69A" w14:textId="2BC9754B" w:rsidR="00424277" w:rsidRDefault="7A67D5D0" w:rsidP="00035293">
      <w:pPr>
        <w:pStyle w:val="Lijstalinea"/>
        <w:numPr>
          <w:ilvl w:val="0"/>
          <w:numId w:val="2"/>
        </w:numPr>
        <w:jc w:val="both"/>
      </w:pPr>
      <w:r>
        <w:t>De basisvaardigheid wordt op die manier ook op zichzelf een duidelijk doel binnen cultuuronderwijs. Elke deelvaardigheid draagt bij tot het ontwikkelen van de culturele vaardigheid.</w:t>
      </w:r>
      <w:r w:rsidR="00035293">
        <w:t xml:space="preserve"> We zullen dus bij de praktische toepassing deze deelvaardigheden benoemen.</w:t>
      </w:r>
    </w:p>
    <w:p w14:paraId="4B59C705" w14:textId="1515B2A4" w:rsidR="00424277" w:rsidRDefault="7A67D5D0" w:rsidP="7A67D5D0">
      <w:pPr>
        <w:pStyle w:val="Lijstalinea"/>
        <w:numPr>
          <w:ilvl w:val="0"/>
          <w:numId w:val="2"/>
        </w:numPr>
      </w:pPr>
      <w:r>
        <w:lastRenderedPageBreak/>
        <w:t>De deelvaardigheden la</w:t>
      </w:r>
      <w:r w:rsidR="0051231D">
        <w:t>ten</w:t>
      </w:r>
      <w:r>
        <w:t xml:space="preserve"> toe dat bij de ontwikkeling van leeractiviteiten doelen </w:t>
      </w:r>
      <w:proofErr w:type="gramStart"/>
      <w:r>
        <w:t xml:space="preserve">gerichter  </w:t>
      </w:r>
      <w:r w:rsidR="00761A4A">
        <w:t>kunnen</w:t>
      </w:r>
      <w:proofErr w:type="gramEnd"/>
      <w:r w:rsidR="00761A4A">
        <w:t xml:space="preserve"> </w:t>
      </w:r>
      <w:r>
        <w:t xml:space="preserve">geformuleerd worden. </w:t>
      </w:r>
      <w:r w:rsidR="00424277">
        <w:br/>
      </w:r>
    </w:p>
    <w:p w14:paraId="6598A09B" w14:textId="1A674F5F" w:rsidR="00424277" w:rsidRDefault="7A67D5D0" w:rsidP="00AC692E">
      <w:pPr>
        <w:pStyle w:val="Kop3"/>
      </w:pPr>
      <w:bookmarkStart w:id="7" w:name="_Ref12396773"/>
      <w:bookmarkStart w:id="8" w:name="_Toc12432401"/>
      <w:r>
        <w:t>De vier cultuurdragers</w:t>
      </w:r>
      <w:bookmarkEnd w:id="7"/>
      <w:bookmarkEnd w:id="8"/>
    </w:p>
    <w:p w14:paraId="3F8319AC" w14:textId="77777777" w:rsidR="00917698" w:rsidRDefault="00917698" w:rsidP="7A67D5D0"/>
    <w:p w14:paraId="18F9390A" w14:textId="22D04F3C" w:rsidR="00424277" w:rsidRDefault="7A67D5D0" w:rsidP="002D7FE5">
      <w:pPr>
        <w:jc w:val="both"/>
        <w:rPr>
          <w:rFonts w:asciiTheme="majorHAnsi" w:eastAsiaTheme="majorEastAsia" w:hAnsiTheme="majorHAnsi" w:cstheme="majorBidi"/>
          <w:color w:val="2F5496" w:themeColor="accent1" w:themeShade="BF"/>
          <w:sz w:val="26"/>
          <w:szCs w:val="26"/>
        </w:rPr>
      </w:pPr>
      <w:r>
        <w:t xml:space="preserve">Barend van Heusden onderscheidt in zijn theorie vier media. De media zijn de dragers van cultuur. </w:t>
      </w:r>
      <w:r w:rsidR="00917698">
        <w:t xml:space="preserve">In andere bronnen worden die media ook benoemd als cultuurdragers. </w:t>
      </w:r>
      <w:r w:rsidR="00D17177">
        <w:t xml:space="preserve">Die </w:t>
      </w:r>
      <w:r w:rsidR="002D7FE5">
        <w:t>cultuurdragers</w:t>
      </w:r>
      <w:r>
        <w:t xml:space="preserve"> </w:t>
      </w:r>
      <w:r w:rsidR="00D17177">
        <w:t>maken</w:t>
      </w:r>
      <w:r>
        <w:t xml:space="preserve"> het mogelijk om herinneringen op te slaan en met elkaar te delen. De vier media zijn het ‘lichaam’, ‘voorwerpen’, ‘grafische symbolen’ en ‘taal’. Elk medium kent verschillende uitdrukkingsvormen zoals je kunt lezen in onderstaande tabel.</w:t>
      </w:r>
    </w:p>
    <w:p w14:paraId="5E2AB2F4" w14:textId="4B9C5133" w:rsidR="00424277" w:rsidRDefault="00424277" w:rsidP="00917698">
      <w:pPr>
        <w:jc w:val="center"/>
      </w:pPr>
      <w:r>
        <w:rPr>
          <w:noProof/>
        </w:rPr>
        <w:drawing>
          <wp:inline distT="0" distB="0" distL="0" distR="0" wp14:anchorId="4E0EB1CB" wp14:editId="7ACDDEA5">
            <wp:extent cx="2671763" cy="2671763"/>
            <wp:effectExtent l="0" t="0" r="0" b="0"/>
            <wp:docPr id="166843787" name="Afbeelding 16684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78299" cy="2678299"/>
                    </a:xfrm>
                    <a:prstGeom prst="rect">
                      <a:avLst/>
                    </a:prstGeom>
                  </pic:spPr>
                </pic:pic>
              </a:graphicData>
            </a:graphic>
          </wp:inline>
        </w:drawing>
      </w:r>
    </w:p>
    <w:p w14:paraId="560ECF88" w14:textId="43700094" w:rsidR="00424277" w:rsidRDefault="00424277" w:rsidP="7A67D5D0"/>
    <w:p w14:paraId="1B4BC407" w14:textId="2496C46B" w:rsidR="00424277" w:rsidRDefault="7A67D5D0" w:rsidP="7A67D5D0">
      <w:r>
        <w:t xml:space="preserve">De vier </w:t>
      </w:r>
      <w:proofErr w:type="gramStart"/>
      <w:r>
        <w:t>cultuurdragers  sluiten</w:t>
      </w:r>
      <w:proofErr w:type="gramEnd"/>
      <w:r>
        <w:t xml:space="preserve"> goed aan bij de vier culturele vaardigheden. Elke culturele vaardigheid</w:t>
      </w:r>
      <w:r w:rsidR="00BB3879">
        <w:t xml:space="preserve"> </w:t>
      </w:r>
      <w:r>
        <w:t xml:space="preserve">kent een dominante cultuurdrager (zie </w:t>
      </w:r>
      <w:r w:rsidR="005D6F81">
        <w:t>2.5</w:t>
      </w:r>
      <w:r>
        <w:t>)</w:t>
      </w:r>
      <w:r w:rsidR="00A54C0F">
        <w:t>.</w:t>
      </w:r>
    </w:p>
    <w:p w14:paraId="24853349" w14:textId="77777777" w:rsidR="002D7FE5" w:rsidRDefault="002D7FE5" w:rsidP="7A67D5D0">
      <w:pPr>
        <w:rPr>
          <w:rFonts w:asciiTheme="majorHAnsi" w:eastAsiaTheme="majorEastAsia" w:hAnsiTheme="majorHAnsi" w:cstheme="majorBidi"/>
          <w:color w:val="2F5496" w:themeColor="accent1" w:themeShade="BF"/>
          <w:sz w:val="26"/>
          <w:szCs w:val="26"/>
        </w:rPr>
      </w:pPr>
    </w:p>
    <w:p w14:paraId="2A8E77E7" w14:textId="250D42F9" w:rsidR="7A67D5D0" w:rsidRDefault="7A67D5D0" w:rsidP="00AC692E">
      <w:pPr>
        <w:pStyle w:val="Kop3"/>
      </w:pPr>
      <w:bookmarkStart w:id="9" w:name="_Toc12432402"/>
      <w:r>
        <w:t>Het leren van het kind staat centraal</w:t>
      </w:r>
      <w:bookmarkEnd w:id="9"/>
    </w:p>
    <w:p w14:paraId="08CF20EE" w14:textId="77777777" w:rsidR="002D7FE5" w:rsidRPr="002D7FE5" w:rsidRDefault="002D7FE5" w:rsidP="002D7FE5"/>
    <w:p w14:paraId="6324BC75" w14:textId="0265DFE1" w:rsidR="7A67D5D0" w:rsidRDefault="7A67D5D0" w:rsidP="00475A6C">
      <w:pPr>
        <w:jc w:val="both"/>
      </w:pPr>
      <w:r>
        <w:t xml:space="preserve">Studenten in de lerarenopleiding worden gevormd tot professionele leerkrachten. Leerkrachten hebben genoeg bagage om de totale ontwikkeling van het kind te stimuleren. Cultuureducatie wil het cultureel (zelf-)bewustzijn van kinderen stimuleren. Het is dan ook logisch dat je rekening houdt met de cognitieve ontwikkeling, de leef- en belevingswereld, het welbevinden, de voorkennis, de culturele bagage… van het individuele kind.  In het leerplichtonderwijs zijn er verschillende leergebieden die fundamenteel kunnen bijdragen aan het cultureel (zelf-)bewustzijn van de leerling (zie </w:t>
      </w:r>
      <w:r w:rsidR="00475A6C">
        <w:t>2</w:t>
      </w:r>
      <w:r w:rsidR="004F30B7">
        <w:t>.2.1</w:t>
      </w:r>
      <w:r>
        <w:t>). Die leergebieden kennen ook een eigen vakdidactische aanpak om de leeroogst van elk kind te verhogen.</w:t>
      </w:r>
    </w:p>
    <w:p w14:paraId="5F26BBE4" w14:textId="379D7FB4" w:rsidR="00562663" w:rsidRDefault="7A67D5D0" w:rsidP="00475A6C">
      <w:pPr>
        <w:jc w:val="both"/>
      </w:pPr>
      <w:r>
        <w:t xml:space="preserve">Het overzicht in </w:t>
      </w:r>
      <w:r w:rsidRPr="004F30B7">
        <w:rPr>
          <w:i/>
          <w:iCs/>
        </w:rPr>
        <w:t>‘Culturele basisvaardigheden. Een ontwikkelingslijn op basis van de cultuurtheorie ‘Cultuur in de Spiegel’’</w:t>
      </w:r>
      <w:r>
        <w:t xml:space="preserve"> is een zeer bruikbaar instrument om leeractiviteiten in het kader van cultuureducatie te matchen met de gemiddelde cognitieve ontwikkeling van een kind. </w:t>
      </w:r>
    </w:p>
    <w:p w14:paraId="3038F136" w14:textId="77777777" w:rsidR="00562663" w:rsidRDefault="00562663">
      <w:r>
        <w:br w:type="page"/>
      </w:r>
    </w:p>
    <w:p w14:paraId="68BD0CB6" w14:textId="77777777" w:rsidR="7A67D5D0" w:rsidRDefault="7A67D5D0" w:rsidP="00475A6C">
      <w:pPr>
        <w:jc w:val="both"/>
      </w:pPr>
    </w:p>
    <w:p w14:paraId="2598E295" w14:textId="40BB2C24" w:rsidR="7A67D5D0" w:rsidRDefault="7A67D5D0" w:rsidP="00AC692E">
      <w:pPr>
        <w:pStyle w:val="Kop3"/>
      </w:pPr>
      <w:bookmarkStart w:id="10" w:name="_Ref12398055"/>
      <w:bookmarkStart w:id="11" w:name="_Toc12432403"/>
      <w:r>
        <w:t>Samenvatting</w:t>
      </w:r>
      <w:bookmarkEnd w:id="10"/>
      <w:bookmarkEnd w:id="11"/>
    </w:p>
    <w:p w14:paraId="2331FBD5" w14:textId="77777777" w:rsidR="00562663" w:rsidRDefault="00562663" w:rsidP="7A67D5D0"/>
    <w:p w14:paraId="51D43056" w14:textId="6E247A32" w:rsidR="7A67D5D0" w:rsidRDefault="00DE67D6" w:rsidP="00A54C0F">
      <w:pPr>
        <w:jc w:val="both"/>
      </w:pPr>
      <w:r w:rsidRPr="00C845E3">
        <w:rPr>
          <w:noProof/>
        </w:rPr>
        <w:drawing>
          <wp:anchor distT="0" distB="0" distL="114300" distR="114300" simplePos="0" relativeHeight="251656192" behindDoc="0" locked="0" layoutInCell="1" allowOverlap="1" wp14:anchorId="790DAC1B" wp14:editId="2DB0A8AD">
            <wp:simplePos x="0" y="0"/>
            <wp:positionH relativeFrom="column">
              <wp:posOffset>2412365</wp:posOffset>
            </wp:positionH>
            <wp:positionV relativeFrom="paragraph">
              <wp:posOffset>22225</wp:posOffset>
            </wp:positionV>
            <wp:extent cx="4048125" cy="2181860"/>
            <wp:effectExtent l="0" t="0" r="9525" b="8890"/>
            <wp:wrapThrough wrapText="bothSides">
              <wp:wrapPolygon edited="0">
                <wp:start x="0" y="0"/>
                <wp:lineTo x="0" y="21499"/>
                <wp:lineTo x="21549" y="21499"/>
                <wp:lineTo x="2154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125"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A67D5D0">
        <w:t>Cultuuronderwijs gaat dus over het stimuleren van het cultureel (zelf-)</w:t>
      </w:r>
      <w:r w:rsidR="00111709">
        <w:t xml:space="preserve"> </w:t>
      </w:r>
      <w:r w:rsidR="7A67D5D0">
        <w:t xml:space="preserve">bewustzijn. Activiteiten in het kader van cultuuronderwijs </w:t>
      </w:r>
      <w:r w:rsidR="004F30B7">
        <w:t>zijn</w:t>
      </w:r>
      <w:r w:rsidR="7A67D5D0">
        <w:t xml:space="preserve"> steeds een samenspel van </w:t>
      </w:r>
      <w:r w:rsidR="7A67D5D0" w:rsidRPr="00DF62FA">
        <w:rPr>
          <w:b/>
          <w:bCs/>
        </w:rPr>
        <w:t>onderwerp</w:t>
      </w:r>
      <w:r w:rsidR="7A67D5D0">
        <w:t xml:space="preserve">, </w:t>
      </w:r>
      <w:r w:rsidR="7A67D5D0" w:rsidRPr="00DF62FA">
        <w:rPr>
          <w:b/>
          <w:bCs/>
        </w:rPr>
        <w:t>vaardigheid</w:t>
      </w:r>
      <w:r w:rsidR="7A67D5D0">
        <w:t xml:space="preserve"> en </w:t>
      </w:r>
      <w:r w:rsidR="7A67D5D0" w:rsidRPr="00DF62FA">
        <w:rPr>
          <w:b/>
          <w:bCs/>
        </w:rPr>
        <w:t>medium</w:t>
      </w:r>
      <w:r w:rsidR="00DF62FA">
        <w:t xml:space="preserve"> waarbij d</w:t>
      </w:r>
      <w:r w:rsidR="7A67D5D0">
        <w:t>e ontwikkeling van de leerling natuurlijk het uitgangspunt</w:t>
      </w:r>
      <w:r w:rsidR="00FD2DBF">
        <w:t xml:space="preserve"> is</w:t>
      </w:r>
      <w:r w:rsidR="7A67D5D0">
        <w:t xml:space="preserve">. Volgend schema </w:t>
      </w:r>
      <w:sdt>
        <w:sdtPr>
          <w:rPr>
            <w:sz w:val="18"/>
            <w:szCs w:val="18"/>
          </w:rPr>
          <w:id w:val="-1886871158"/>
          <w:citation/>
        </w:sdtPr>
        <w:sdtEndPr>
          <w:rPr>
            <w:sz w:val="22"/>
            <w:szCs w:val="22"/>
          </w:rPr>
        </w:sdtEndPr>
        <w:sdtContent>
          <w:r w:rsidR="00AD3EEC" w:rsidRPr="000663A2">
            <w:rPr>
              <w:sz w:val="18"/>
              <w:szCs w:val="18"/>
            </w:rPr>
            <w:fldChar w:fldCharType="begin"/>
          </w:r>
          <w:r w:rsidR="00C2074C">
            <w:rPr>
              <w:sz w:val="18"/>
              <w:szCs w:val="18"/>
              <w:lang w:val="nl-BE"/>
            </w:rPr>
            <w:instrText xml:space="preserve">CITATION Van16 \p 62 \l 2067 </w:instrText>
          </w:r>
          <w:r w:rsidR="00AD3EEC" w:rsidRPr="000663A2">
            <w:rPr>
              <w:sz w:val="18"/>
              <w:szCs w:val="18"/>
            </w:rPr>
            <w:fldChar w:fldCharType="separate"/>
          </w:r>
          <w:r w:rsidR="000B1BF9" w:rsidRPr="000B1BF9">
            <w:rPr>
              <w:noProof/>
              <w:sz w:val="18"/>
              <w:szCs w:val="18"/>
              <w:lang w:val="nl-BE"/>
            </w:rPr>
            <w:t>(Van Heusden, Rass Astrid, &amp; Tans , Cultuur². Basis voor cultuuronderwijs, 2016, p. 62)</w:t>
          </w:r>
          <w:r w:rsidR="00AD3EEC" w:rsidRPr="000663A2">
            <w:rPr>
              <w:sz w:val="18"/>
              <w:szCs w:val="18"/>
            </w:rPr>
            <w:fldChar w:fldCharType="end"/>
          </w:r>
        </w:sdtContent>
      </w:sdt>
      <w:r w:rsidR="00AD3EEC">
        <w:t xml:space="preserve"> </w:t>
      </w:r>
      <w:proofErr w:type="gramStart"/>
      <w:r w:rsidR="7A67D5D0">
        <w:t>laat</w:t>
      </w:r>
      <w:proofErr w:type="gramEnd"/>
      <w:r w:rsidR="7A67D5D0">
        <w:t xml:space="preserve"> mooi zien dat cultuuronderwijs een samenspel is van de drie onderdelen. We zul</w:t>
      </w:r>
      <w:r w:rsidR="00BB3879">
        <w:t>l</w:t>
      </w:r>
      <w:r w:rsidR="7A67D5D0">
        <w:t xml:space="preserve">en dit kader ook gebruiken om </w:t>
      </w:r>
      <w:r w:rsidR="000663A2">
        <w:t>het</w:t>
      </w:r>
      <w:r w:rsidR="7A67D5D0">
        <w:t xml:space="preserve"> huidige cultuuraanbod </w:t>
      </w:r>
      <w:r w:rsidR="000663A2">
        <w:t xml:space="preserve">in de opleiding </w:t>
      </w:r>
      <w:r w:rsidR="7A67D5D0">
        <w:t>te screenen.</w:t>
      </w:r>
      <w:r w:rsidR="004A7B32" w:rsidRPr="004A7B32">
        <w:rPr>
          <w:noProof/>
        </w:rPr>
        <w:t xml:space="preserve"> </w:t>
      </w:r>
    </w:p>
    <w:p w14:paraId="31DDE22F" w14:textId="75AF08CB" w:rsidR="7A67D5D0" w:rsidRPr="00870680" w:rsidRDefault="7A67D5D0" w:rsidP="00BF6A67">
      <w:pPr>
        <w:jc w:val="both"/>
      </w:pPr>
      <w:r w:rsidRPr="00870680">
        <w:t xml:space="preserve">Ook het volgende schema </w:t>
      </w:r>
      <w:sdt>
        <w:sdtPr>
          <w:rPr>
            <w:sz w:val="18"/>
            <w:szCs w:val="18"/>
          </w:rPr>
          <w:id w:val="-229153224"/>
          <w:citation/>
        </w:sdtPr>
        <w:sdtEndPr>
          <w:rPr>
            <w:sz w:val="22"/>
            <w:szCs w:val="22"/>
          </w:rPr>
        </w:sdtEndPr>
        <w:sdtContent>
          <w:r w:rsidR="00213B4B" w:rsidRPr="00213B4B">
            <w:rPr>
              <w:sz w:val="18"/>
              <w:szCs w:val="18"/>
            </w:rPr>
            <w:fldChar w:fldCharType="begin"/>
          </w:r>
          <w:r w:rsidR="009D3533">
            <w:rPr>
              <w:sz w:val="18"/>
              <w:szCs w:val="18"/>
              <w:lang w:val="nl-BE"/>
            </w:rPr>
            <w:instrText xml:space="preserve">CITATION Van16 \p 135 \l 2067 </w:instrText>
          </w:r>
          <w:r w:rsidR="00213B4B" w:rsidRPr="00213B4B">
            <w:rPr>
              <w:sz w:val="18"/>
              <w:szCs w:val="18"/>
            </w:rPr>
            <w:fldChar w:fldCharType="separate"/>
          </w:r>
          <w:r w:rsidR="000B1BF9" w:rsidRPr="000B1BF9">
            <w:rPr>
              <w:noProof/>
              <w:sz w:val="18"/>
              <w:szCs w:val="18"/>
              <w:lang w:val="nl-BE"/>
            </w:rPr>
            <w:t>(Van Heusden, Rass Astrid, &amp; Tans , Cultuur². Basis voor cultuuronderwijs, 2016, p. 135)</w:t>
          </w:r>
          <w:r w:rsidR="00213B4B" w:rsidRPr="00213B4B">
            <w:rPr>
              <w:sz w:val="18"/>
              <w:szCs w:val="18"/>
            </w:rPr>
            <w:fldChar w:fldCharType="end"/>
          </w:r>
        </w:sdtContent>
      </w:sdt>
      <w:r w:rsidRPr="00870680">
        <w:t xml:space="preserve"> </w:t>
      </w:r>
      <w:proofErr w:type="gramStart"/>
      <w:r w:rsidRPr="00870680">
        <w:t>kan</w:t>
      </w:r>
      <w:proofErr w:type="gramEnd"/>
      <w:r w:rsidRPr="00870680">
        <w:t xml:space="preserve"> een ins</w:t>
      </w:r>
      <w:r w:rsidR="00BB3879" w:rsidRPr="00870680">
        <w:t>p</w:t>
      </w:r>
      <w:r w:rsidRPr="00870680">
        <w:t>iratie zijn</w:t>
      </w:r>
      <w:r w:rsidR="00BF6A67">
        <w:t xml:space="preserve"> om doelgericht leeractiviteiten voor </w:t>
      </w:r>
      <w:r w:rsidR="00BF6A67" w:rsidRPr="00BF6A67">
        <w:rPr>
          <w:i/>
          <w:iCs/>
        </w:rPr>
        <w:t>Cultuur in de Spiegel</w:t>
      </w:r>
      <w:r w:rsidR="00BF6A67">
        <w:t xml:space="preserve"> te ontwikkelen.</w:t>
      </w:r>
      <w:r w:rsidRPr="00870680">
        <w:t xml:space="preserve"> Het koppelt de 4 culturele vaardigheden met zijn dominante </w:t>
      </w:r>
      <w:r w:rsidR="00BF6A67">
        <w:t>c</w:t>
      </w:r>
      <w:r w:rsidRPr="00870680">
        <w:t xml:space="preserve">ultuurdrager en onderwerpen uit leergebieden van het leerplichtonderwijs. </w:t>
      </w:r>
    </w:p>
    <w:p w14:paraId="7C30E232" w14:textId="0CBE88A1" w:rsidR="0089364B" w:rsidRDefault="00BF6A67">
      <w:pPr>
        <w:rPr>
          <w:i/>
          <w:iCs/>
          <w:noProof/>
        </w:rPr>
      </w:pPr>
      <w:r w:rsidRPr="00E61D6C">
        <w:rPr>
          <w:i/>
          <w:iCs/>
          <w:noProof/>
        </w:rPr>
        <w:drawing>
          <wp:anchor distT="0" distB="0" distL="114300" distR="114300" simplePos="0" relativeHeight="251649024" behindDoc="1" locked="0" layoutInCell="1" allowOverlap="1" wp14:anchorId="57A1FD07" wp14:editId="3FC6D8A1">
            <wp:simplePos x="0" y="0"/>
            <wp:positionH relativeFrom="column">
              <wp:posOffset>-183180</wp:posOffset>
            </wp:positionH>
            <wp:positionV relativeFrom="paragraph">
              <wp:posOffset>28132</wp:posOffset>
            </wp:positionV>
            <wp:extent cx="4526683" cy="4658264"/>
            <wp:effectExtent l="0" t="0" r="7620"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6" r="2860" b="1145"/>
                    <a:stretch/>
                  </pic:blipFill>
                  <pic:spPr bwMode="auto">
                    <a:xfrm>
                      <a:off x="0" y="0"/>
                      <a:ext cx="4526683" cy="46582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EB85E" w14:textId="116C3760" w:rsidR="0089364B" w:rsidRDefault="0089364B">
      <w:pPr>
        <w:rPr>
          <w:i/>
          <w:iCs/>
          <w:noProof/>
        </w:rPr>
      </w:pPr>
    </w:p>
    <w:p w14:paraId="5A85B220" w14:textId="367EED98" w:rsidR="00FD2DBF" w:rsidRDefault="00FD2DBF">
      <w:pPr>
        <w:rPr>
          <w:i/>
          <w:iCs/>
        </w:rPr>
      </w:pPr>
    </w:p>
    <w:p w14:paraId="1C3E319D" w14:textId="77777777" w:rsidR="7A67D5D0" w:rsidRDefault="7A67D5D0" w:rsidP="7A67D5D0">
      <w:pPr>
        <w:rPr>
          <w:i/>
          <w:iCs/>
        </w:rPr>
      </w:pPr>
    </w:p>
    <w:p w14:paraId="3DBF2C82" w14:textId="75D5E411" w:rsidR="00BF6A67" w:rsidRDefault="00BF6A67">
      <w:r>
        <w:br w:type="page"/>
      </w:r>
    </w:p>
    <w:p w14:paraId="299B689F" w14:textId="77777777" w:rsidR="7A67D5D0" w:rsidRDefault="7A67D5D0" w:rsidP="7A67D5D0"/>
    <w:p w14:paraId="564C2D21" w14:textId="5F7FE1A1" w:rsidR="7A67D5D0" w:rsidRDefault="7A67D5D0" w:rsidP="005D6F81">
      <w:pPr>
        <w:pStyle w:val="Kop1"/>
      </w:pPr>
      <w:bookmarkStart w:id="12" w:name="_Toc12432404"/>
      <w:r>
        <w:t>Enkele reflecties bij de theorie van ‘Cu</w:t>
      </w:r>
      <w:r w:rsidR="00255078">
        <w:t>l</w:t>
      </w:r>
      <w:r>
        <w:t>tuur in de Spiegel’</w:t>
      </w:r>
      <w:bookmarkEnd w:id="12"/>
    </w:p>
    <w:p w14:paraId="4F8FC791" w14:textId="77777777" w:rsidR="005D6F81" w:rsidRPr="005D6F81" w:rsidRDefault="005D6F81" w:rsidP="005D6F81"/>
    <w:p w14:paraId="0FAE666E" w14:textId="08680047" w:rsidR="002B6A36" w:rsidRDefault="005D47C9" w:rsidP="005D6F81">
      <w:pPr>
        <w:pStyle w:val="Kop2"/>
        <w:rPr>
          <w:lang w:val="nl-BE"/>
        </w:rPr>
      </w:pPr>
      <w:bookmarkStart w:id="13" w:name="_Toc12432405"/>
      <w:r>
        <w:rPr>
          <w:lang w:val="nl-BE"/>
        </w:rPr>
        <w:t xml:space="preserve">Het </w:t>
      </w:r>
      <w:r w:rsidR="008F2E0B">
        <w:rPr>
          <w:lang w:val="nl-BE"/>
        </w:rPr>
        <w:t>Esperanto</w:t>
      </w:r>
      <w:r w:rsidR="00CD3E73">
        <w:rPr>
          <w:lang w:val="nl-BE"/>
        </w:rPr>
        <w:t xml:space="preserve"> voor cultuuronderwijs</w:t>
      </w:r>
      <w:bookmarkEnd w:id="13"/>
    </w:p>
    <w:p w14:paraId="3330F1B1" w14:textId="77777777" w:rsidR="005D6F81" w:rsidRPr="005D6F81" w:rsidRDefault="005D6F81" w:rsidP="005D6F81">
      <w:pPr>
        <w:rPr>
          <w:lang w:val="nl-BE"/>
        </w:rPr>
      </w:pPr>
    </w:p>
    <w:p w14:paraId="699E588B" w14:textId="01F44565" w:rsidR="002E1795" w:rsidRPr="005D6F81" w:rsidRDefault="002E1795" w:rsidP="005D6F81">
      <w:pPr>
        <w:jc w:val="both"/>
        <w:rPr>
          <w:lang w:val="nl-BE"/>
        </w:rPr>
      </w:pPr>
      <w:r w:rsidRPr="005D6F81">
        <w:rPr>
          <w:lang w:val="nl-BE"/>
        </w:rPr>
        <w:t xml:space="preserve">In oktober 2008 lanceerde Canon </w:t>
      </w:r>
      <w:proofErr w:type="spellStart"/>
      <w:r w:rsidRPr="005D6F81">
        <w:rPr>
          <w:lang w:val="nl-BE"/>
        </w:rPr>
        <w:t>Cultuurcel</w:t>
      </w:r>
      <w:proofErr w:type="spellEnd"/>
      <w:r w:rsidRPr="005D6F81">
        <w:rPr>
          <w:lang w:val="nl-BE"/>
        </w:rPr>
        <w:t xml:space="preserve"> een omschrijving voor cultuureducatie</w:t>
      </w:r>
      <w:r w:rsidR="008F1E80" w:rsidRPr="005D6F81">
        <w:rPr>
          <w:lang w:val="nl-BE"/>
        </w:rPr>
        <w:t xml:space="preserve"> om</w:t>
      </w:r>
      <w:r w:rsidR="00286F03" w:rsidRPr="005D6F81">
        <w:rPr>
          <w:lang w:val="nl-BE"/>
        </w:rPr>
        <w:t xml:space="preserve"> </w:t>
      </w:r>
      <w:r w:rsidR="008F1E80" w:rsidRPr="005D6F81">
        <w:rPr>
          <w:lang w:val="nl-BE"/>
        </w:rPr>
        <w:t>t</w:t>
      </w:r>
      <w:r w:rsidR="00286F03" w:rsidRPr="005D6F81">
        <w:rPr>
          <w:lang w:val="nl-BE"/>
        </w:rPr>
        <w:t>e</w:t>
      </w:r>
      <w:r w:rsidR="008F1E80" w:rsidRPr="005D6F81">
        <w:rPr>
          <w:lang w:val="nl-BE"/>
        </w:rPr>
        <w:t>gemoet te komen aan de vraag om cultuur en cultuureducatie te omschrijven.</w:t>
      </w:r>
      <w:r w:rsidRPr="005D6F81">
        <w:rPr>
          <w:lang w:val="nl-BE"/>
        </w:rPr>
        <w:t xml:space="preserve"> Deze omschrijving zou de basis vormen van het cultuurbeleid in het Vlaamse Onderwijs</w:t>
      </w:r>
      <w:r w:rsidR="0033717F" w:rsidRPr="005D6F81">
        <w:rPr>
          <w:lang w:val="nl-BE"/>
        </w:rPr>
        <w:t xml:space="preserve"> </w:t>
      </w:r>
      <w:sdt>
        <w:sdtPr>
          <w:rPr>
            <w:lang w:val="nl-BE"/>
          </w:rPr>
          <w:id w:val="1166674239"/>
          <w:citation/>
        </w:sdtPr>
        <w:sdtEndPr/>
        <w:sdtContent>
          <w:r w:rsidR="0033717F" w:rsidRPr="005D6F81">
            <w:rPr>
              <w:lang w:val="nl-BE"/>
            </w:rPr>
            <w:fldChar w:fldCharType="begin"/>
          </w:r>
          <w:r w:rsidR="006946F0">
            <w:rPr>
              <w:lang w:val="nl-BE"/>
            </w:rPr>
            <w:instrText xml:space="preserve">CITATION Ged08 \l 2067 </w:instrText>
          </w:r>
          <w:r w:rsidR="0033717F" w:rsidRPr="005D6F81">
            <w:rPr>
              <w:lang w:val="nl-BE"/>
            </w:rPr>
            <w:fldChar w:fldCharType="separate"/>
          </w:r>
          <w:r w:rsidR="000B1BF9">
            <w:rPr>
              <w:noProof/>
              <w:lang w:val="nl-BE"/>
            </w:rPr>
            <w:t>(Gedeeld / Verbeeld.Eindrapport van de Commissie Onderwijs en Cultuur., 2008)</w:t>
          </w:r>
          <w:r w:rsidR="0033717F" w:rsidRPr="005D6F81">
            <w:rPr>
              <w:lang w:val="nl-BE"/>
            </w:rPr>
            <w:fldChar w:fldCharType="end"/>
          </w:r>
        </w:sdtContent>
      </w:sdt>
    </w:p>
    <w:p w14:paraId="1311116F" w14:textId="0F172986" w:rsidR="003F6C54" w:rsidRPr="00676ADB" w:rsidRDefault="002E1795" w:rsidP="00FE7555">
      <w:pPr>
        <w:pBdr>
          <w:top w:val="single" w:sz="4" w:space="1" w:color="auto"/>
          <w:left w:val="single" w:sz="4" w:space="4" w:color="auto"/>
          <w:bottom w:val="single" w:sz="4" w:space="1" w:color="auto"/>
          <w:right w:val="single" w:sz="4" w:space="4" w:color="auto"/>
        </w:pBdr>
        <w:jc w:val="both"/>
        <w:rPr>
          <w:i/>
          <w:iCs/>
          <w:lang w:val="nl-BE"/>
        </w:rPr>
      </w:pPr>
      <w:r w:rsidRPr="00676ADB">
        <w:rPr>
          <w:i/>
          <w:iCs/>
          <w:lang w:val="nl-BE"/>
        </w:rPr>
        <w:t xml:space="preserve">In ruime zin is cultuureducatie elke vorm van educatie die cultuur als doel of middel inzet. Cultuureducatie is erop gericht om een persoonlijke, sociale en culturele bewustwording en bereidheid tot participatie aan cultuur tot stand te brengen bij de leerlingen, alsook een vermogen tot cultureel beleven en handelen, interculturele communicatie en culturele aanpassing. Cultuureducatie omvat zowel kunsteducatie, media-educatie als erfgoededucatie. </w:t>
      </w:r>
    </w:p>
    <w:p w14:paraId="12954AEE" w14:textId="6F07CC01" w:rsidR="003F6C54" w:rsidRPr="00676ADB" w:rsidRDefault="003F6C54" w:rsidP="00FE7555">
      <w:pPr>
        <w:pBdr>
          <w:top w:val="single" w:sz="4" w:space="1" w:color="auto"/>
          <w:left w:val="single" w:sz="4" w:space="4" w:color="auto"/>
          <w:bottom w:val="single" w:sz="4" w:space="1" w:color="auto"/>
          <w:right w:val="single" w:sz="4" w:space="4" w:color="auto"/>
        </w:pBdr>
        <w:jc w:val="center"/>
        <w:rPr>
          <w:i/>
          <w:iCs/>
          <w:lang w:val="nl-BE"/>
        </w:rPr>
      </w:pPr>
      <w:r w:rsidRPr="00676ADB">
        <w:rPr>
          <w:i/>
          <w:iCs/>
          <w:noProof/>
        </w:rPr>
        <w:drawing>
          <wp:inline distT="0" distB="0" distL="0" distR="0" wp14:anchorId="192A2319" wp14:editId="728D9EE3">
            <wp:extent cx="3908713" cy="100981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76" t="23621" r="48867" b="47157"/>
                    <a:stretch/>
                  </pic:blipFill>
                  <pic:spPr bwMode="auto">
                    <a:xfrm>
                      <a:off x="0" y="0"/>
                      <a:ext cx="3962850" cy="1023802"/>
                    </a:xfrm>
                    <a:prstGeom prst="rect">
                      <a:avLst/>
                    </a:prstGeom>
                    <a:ln>
                      <a:noFill/>
                    </a:ln>
                    <a:extLst>
                      <a:ext uri="{53640926-AAD7-44D8-BBD7-CCE9431645EC}">
                        <a14:shadowObscured xmlns:a14="http://schemas.microsoft.com/office/drawing/2010/main"/>
                      </a:ext>
                    </a:extLst>
                  </pic:spPr>
                </pic:pic>
              </a:graphicData>
            </a:graphic>
          </wp:inline>
        </w:drawing>
      </w:r>
    </w:p>
    <w:p w14:paraId="6C2CE0AD" w14:textId="7E4F4F42" w:rsidR="00D125FC" w:rsidRPr="00676ADB" w:rsidRDefault="002E1795" w:rsidP="00FE7555">
      <w:pPr>
        <w:pBdr>
          <w:top w:val="single" w:sz="4" w:space="1" w:color="auto"/>
          <w:left w:val="single" w:sz="4" w:space="4" w:color="auto"/>
          <w:bottom w:val="single" w:sz="4" w:space="1" w:color="auto"/>
          <w:right w:val="single" w:sz="4" w:space="4" w:color="auto"/>
        </w:pBdr>
        <w:rPr>
          <w:i/>
          <w:iCs/>
          <w:lang w:val="nl-BE"/>
        </w:rPr>
      </w:pPr>
      <w:r w:rsidRPr="00676ADB">
        <w:rPr>
          <w:i/>
          <w:iCs/>
          <w:lang w:val="nl-BE"/>
        </w:rPr>
        <w:t xml:space="preserve">De drie domeinen zijn natuurlijk niet van elkaar gescheiden. Zo is kunst (schilderijen en beelden, muziek, boeken, films, dans- en theaterstukken, architectuur, …) ook cultureel erfgoed. Toch heeft elk domein enkele specifieke accenten. </w:t>
      </w:r>
    </w:p>
    <w:p w14:paraId="5011DFB2" w14:textId="06A0C104" w:rsidR="002E1795" w:rsidRDefault="002E1795" w:rsidP="00FE7555">
      <w:pPr>
        <w:jc w:val="both"/>
        <w:rPr>
          <w:lang w:val="nl-BE"/>
        </w:rPr>
      </w:pPr>
      <w:r w:rsidRPr="0033717F">
        <w:rPr>
          <w:lang w:val="nl-BE"/>
        </w:rPr>
        <w:t>In deze benadering werd cultuureducatie dus beperkt tot bovenstaande drie domeinen, soms wel uitgebreid met ‘literatuureducatie’. De idee dat cultuureducatie het cultureel (zelf-)bewustzijn stimuleert</w:t>
      </w:r>
      <w:r w:rsidR="00F945DA">
        <w:rPr>
          <w:lang w:val="nl-BE"/>
        </w:rPr>
        <w:t>,</w:t>
      </w:r>
      <w:r w:rsidRPr="0033717F">
        <w:rPr>
          <w:lang w:val="nl-BE"/>
        </w:rPr>
        <w:t xml:space="preserve"> is wel al aanwezig in deze omschrijving.</w:t>
      </w:r>
    </w:p>
    <w:p w14:paraId="6102D55D" w14:textId="601966EE" w:rsidR="00840A00" w:rsidRDefault="001542C2" w:rsidP="00FE7555">
      <w:pPr>
        <w:jc w:val="both"/>
        <w:rPr>
          <w:lang w:val="nl-BE"/>
        </w:rPr>
      </w:pPr>
      <w:r>
        <w:rPr>
          <w:noProof/>
        </w:rPr>
        <mc:AlternateContent>
          <mc:Choice Requires="wps">
            <w:drawing>
              <wp:anchor distT="91440" distB="91440" distL="114300" distR="114300" simplePos="0" relativeHeight="251663360" behindDoc="0" locked="0" layoutInCell="1" allowOverlap="1" wp14:anchorId="512158FF" wp14:editId="77ECECFC">
                <wp:simplePos x="0" y="0"/>
                <wp:positionH relativeFrom="margin">
                  <wp:posOffset>-4445</wp:posOffset>
                </wp:positionH>
                <wp:positionV relativeFrom="paragraph">
                  <wp:posOffset>530860</wp:posOffset>
                </wp:positionV>
                <wp:extent cx="5543550" cy="1562100"/>
                <wp:effectExtent l="0" t="0" r="0"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562100"/>
                        </a:xfrm>
                        <a:prstGeom prst="rect">
                          <a:avLst/>
                        </a:prstGeom>
                        <a:solidFill>
                          <a:schemeClr val="tx2">
                            <a:lumMod val="40000"/>
                            <a:lumOff val="60000"/>
                          </a:schemeClr>
                        </a:solidFill>
                        <a:ln w="9525">
                          <a:noFill/>
                          <a:miter lim="800000"/>
                          <a:headEnd/>
                          <a:tailEnd/>
                        </a:ln>
                      </wps:spPr>
                      <wps:txbx>
                        <w:txbxContent>
                          <w:p w14:paraId="02CF7C32" w14:textId="3D89EE73" w:rsidR="0000185E" w:rsidRDefault="0000185E" w:rsidP="00EA62F9">
                            <w:pPr>
                              <w:jc w:val="both"/>
                              <w:rPr>
                                <w:noProof/>
                                <w:lang w:val="nl-BE"/>
                              </w:rPr>
                            </w:pPr>
                            <w:r w:rsidRPr="7A67D5D0">
                              <w:rPr>
                                <w:i/>
                                <w:iCs/>
                              </w:rPr>
                              <w:t xml:space="preserve">Toen wij aan het project begonnen was ik mij </w:t>
                            </w:r>
                            <w:proofErr w:type="gramStart"/>
                            <w:r w:rsidRPr="7A67D5D0">
                              <w:rPr>
                                <w:i/>
                                <w:iCs/>
                              </w:rPr>
                              <w:t>er van</w:t>
                            </w:r>
                            <w:proofErr w:type="gramEnd"/>
                            <w:r w:rsidRPr="7A67D5D0">
                              <w:rPr>
                                <w:i/>
                                <w:iCs/>
                              </w:rPr>
                              <w:t xml:space="preserve"> bewust dat cultuur in de context van het onderwijs een parapluterm was waaronder verschillende gebieden waren samengebracht, waarvan de onderlinge samenhang niet vanzelfsprekend was. Dit slordige gebruik van de term (zoals in de merkwaardige maar veel gebezigde combinatie ‘kunst- en cultuureducatie’) leidde in de praktijk van</w:t>
                            </w:r>
                            <w:r w:rsidRPr="001542C2">
                              <w:rPr>
                                <w:i/>
                                <w:iCs/>
                              </w:rPr>
                              <w:t xml:space="preserve"> </w:t>
                            </w:r>
                            <w:r w:rsidRPr="7A67D5D0">
                              <w:rPr>
                                <w:i/>
                                <w:iCs/>
                              </w:rPr>
                              <w:t xml:space="preserve">het onderwijs tot problemen - de inhoud van het vakgebied was onduidelijk, net als de samenhang, en de doorlopende leerlijnen die graag had gezien waren ver te zoeken </w:t>
                            </w:r>
                          </w:p>
                          <w:p w14:paraId="6F8D8685" w14:textId="794303BB" w:rsidR="0000185E" w:rsidRDefault="00647486" w:rsidP="00EA62F9">
                            <w:pPr>
                              <w:jc w:val="both"/>
                              <w:rPr>
                                <w:i/>
                                <w:iCs/>
                              </w:rPr>
                            </w:pPr>
                            <w:sdt>
                              <w:sdtPr>
                                <w:rPr>
                                  <w:i/>
                                  <w:iCs/>
                                </w:rPr>
                                <w:id w:val="-1240940319"/>
                                <w:citation/>
                              </w:sdtPr>
                              <w:sdtEndPr/>
                              <w:sdtContent>
                                <w:r w:rsidR="0000185E">
                                  <w:rPr>
                                    <w:i/>
                                    <w:iCs/>
                                  </w:rPr>
                                  <w:fldChar w:fldCharType="begin"/>
                                </w:r>
                                <w:r w:rsidR="0000185E">
                                  <w:rPr>
                                    <w:noProof/>
                                    <w:lang w:val="nl-BE"/>
                                  </w:rPr>
                                  <w:instrText xml:space="preserve">CITATION Van \l 2067 </w:instrText>
                                </w:r>
                                <w:r w:rsidR="0000185E">
                                  <w:rPr>
                                    <w:i/>
                                    <w:iCs/>
                                  </w:rPr>
                                  <w:fldChar w:fldCharType="separate"/>
                                </w:r>
                                <w:r w:rsidR="0000185E">
                                  <w:rPr>
                                    <w:noProof/>
                                    <w:lang w:val="nl-BE"/>
                                  </w:rPr>
                                  <w:t>(Van Heusden, Volledige reactie op de stukken van Diederik, 2011)</w:t>
                                </w:r>
                                <w:r w:rsidR="0000185E">
                                  <w:rPr>
                                    <w:i/>
                                    <w:iCs/>
                                  </w:rPr>
                                  <w:fldChar w:fldCharType="end"/>
                                </w:r>
                              </w:sdtContent>
                            </w:sdt>
                          </w:p>
                          <w:p w14:paraId="1A103492" w14:textId="50950295" w:rsidR="0000185E" w:rsidRDefault="0000185E" w:rsidP="001542C2">
                            <w:pPr>
                              <w:pBdr>
                                <w:top w:val="single" w:sz="36" w:space="6" w:color="000000" w:themeColor="text1"/>
                                <w:bottom w:val="single" w:sz="18" w:space="6" w:color="A8D08D" w:themeColor="accent6" w:themeTint="99"/>
                              </w:pBdr>
                              <w:spacing w:after="0"/>
                              <w:jc w:val="center"/>
                              <w:rPr>
                                <w:rStyle w:val="Tekstvantijdelijkeaanduiding"/>
                                <w:i/>
                                <w:iCs/>
                                <w:color w:val="404040" w:themeColor="text1" w:themeTint="BF"/>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58FF" id="_x0000_s1027" type="#_x0000_t202" style="position:absolute;left:0;text-align:left;margin-left:-.35pt;margin-top:41.8pt;width:436.5pt;height:123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" fillcolor="#acb9ca [1311]" stroked="f">
                <v:textbox>
                  <w:txbxContent>
                    <w:p w14:paraId="02CF7C32" w14:textId="3D89EE73" w:rsidR="0000185E" w:rsidRDefault="0000185E" w:rsidP="00EA62F9">
                      <w:pPr>
                        <w:jc w:val="both"/>
                        <w:rPr>
                          <w:noProof/>
                          <w:lang w:val="nl-BE"/>
                        </w:rPr>
                      </w:pPr>
                      <w:r w:rsidRPr="7A67D5D0">
                        <w:rPr>
                          <w:i/>
                          <w:iCs/>
                        </w:rPr>
                        <w:t xml:space="preserve">Toen wij aan het project begonnen was ik mij </w:t>
                      </w:r>
                      <w:proofErr w:type="gramStart"/>
                      <w:r w:rsidRPr="7A67D5D0">
                        <w:rPr>
                          <w:i/>
                          <w:iCs/>
                        </w:rPr>
                        <w:t>er van</w:t>
                      </w:r>
                      <w:proofErr w:type="gramEnd"/>
                      <w:r w:rsidRPr="7A67D5D0">
                        <w:rPr>
                          <w:i/>
                          <w:iCs/>
                        </w:rPr>
                        <w:t xml:space="preserve"> bewust dat cultuur in de context van het onderwijs een parapluterm was waaronder verschillende gebieden waren samengebracht, waarvan de onderlinge samenhang niet vanzelfsprekend was. Dit slordige gebruik van de term (zoals in de merkwaardige maar veel gebezigde combinatie ‘kunst- en cultuureducatie’) leidde in de praktijk van</w:t>
                      </w:r>
                      <w:r w:rsidRPr="001542C2">
                        <w:rPr>
                          <w:i/>
                          <w:iCs/>
                        </w:rPr>
                        <w:t xml:space="preserve"> </w:t>
                      </w:r>
                      <w:r w:rsidRPr="7A67D5D0">
                        <w:rPr>
                          <w:i/>
                          <w:iCs/>
                        </w:rPr>
                        <w:t xml:space="preserve">het onderwijs tot problemen - de inhoud van het vakgebied was onduidelijk, net als de samenhang, en de doorlopende leerlijnen die graag had gezien waren ver te zoeken </w:t>
                      </w:r>
                    </w:p>
                    <w:p w14:paraId="6F8D8685" w14:textId="794303BB" w:rsidR="0000185E" w:rsidRDefault="00647486" w:rsidP="00EA62F9">
                      <w:pPr>
                        <w:jc w:val="both"/>
                        <w:rPr>
                          <w:i/>
                          <w:iCs/>
                        </w:rPr>
                      </w:pPr>
                      <w:sdt>
                        <w:sdtPr>
                          <w:rPr>
                            <w:i/>
                            <w:iCs/>
                          </w:rPr>
                          <w:id w:val="-1240940319"/>
                          <w:citation/>
                        </w:sdtPr>
                        <w:sdtEndPr/>
                        <w:sdtContent>
                          <w:r w:rsidR="0000185E">
                            <w:rPr>
                              <w:i/>
                              <w:iCs/>
                            </w:rPr>
                            <w:fldChar w:fldCharType="begin"/>
                          </w:r>
                          <w:r w:rsidR="0000185E">
                            <w:rPr>
                              <w:noProof/>
                              <w:lang w:val="nl-BE"/>
                            </w:rPr>
                            <w:instrText xml:space="preserve">CITATION Van \l 2067 </w:instrText>
                          </w:r>
                          <w:r w:rsidR="0000185E">
                            <w:rPr>
                              <w:i/>
                              <w:iCs/>
                            </w:rPr>
                            <w:fldChar w:fldCharType="separate"/>
                          </w:r>
                          <w:r w:rsidR="0000185E">
                            <w:rPr>
                              <w:noProof/>
                              <w:lang w:val="nl-BE"/>
                            </w:rPr>
                            <w:t>(Van Heusden, Volledige reactie op de stukken van Diederik, 2011)</w:t>
                          </w:r>
                          <w:r w:rsidR="0000185E">
                            <w:rPr>
                              <w:i/>
                              <w:iCs/>
                            </w:rPr>
                            <w:fldChar w:fldCharType="end"/>
                          </w:r>
                        </w:sdtContent>
                      </w:sdt>
                    </w:p>
                    <w:p w14:paraId="1A103492" w14:textId="50950295" w:rsidR="0000185E" w:rsidRDefault="0000185E" w:rsidP="001542C2">
                      <w:pPr>
                        <w:pBdr>
                          <w:top w:val="single" w:sz="36" w:space="6" w:color="000000" w:themeColor="text1"/>
                          <w:bottom w:val="single" w:sz="18" w:space="6" w:color="A8D08D" w:themeColor="accent6" w:themeTint="99"/>
                        </w:pBdr>
                        <w:spacing w:after="0"/>
                        <w:jc w:val="center"/>
                        <w:rPr>
                          <w:rStyle w:val="Tekstvantijdelijkeaanduiding"/>
                          <w:i/>
                          <w:iCs/>
                          <w:color w:val="404040" w:themeColor="text1" w:themeTint="BF"/>
                          <w:sz w:val="27"/>
                          <w:szCs w:val="27"/>
                        </w:rPr>
                      </w:pPr>
                    </w:p>
                  </w:txbxContent>
                </v:textbox>
                <w10:wrap type="square" anchorx="margin"/>
              </v:shape>
            </w:pict>
          </mc:Fallback>
        </mc:AlternateContent>
      </w:r>
      <w:r w:rsidR="00840A00">
        <w:rPr>
          <w:lang w:val="nl-BE"/>
        </w:rPr>
        <w:t>Ondanks die inspanning en de vele projecten die hierop volgden</w:t>
      </w:r>
      <w:r w:rsidR="00F945DA">
        <w:rPr>
          <w:lang w:val="nl-BE"/>
        </w:rPr>
        <w:t>,</w:t>
      </w:r>
      <w:r w:rsidR="00840A00">
        <w:rPr>
          <w:lang w:val="nl-BE"/>
        </w:rPr>
        <w:t xml:space="preserve"> bleef ik </w:t>
      </w:r>
      <w:r w:rsidR="00B971CF">
        <w:rPr>
          <w:lang w:val="nl-BE"/>
        </w:rPr>
        <w:t xml:space="preserve">ook met vragen zitten. Het volgende citaat van Barend van Heusden drukt </w:t>
      </w:r>
      <w:r w:rsidR="00FE7555">
        <w:rPr>
          <w:lang w:val="nl-BE"/>
        </w:rPr>
        <w:t xml:space="preserve">mijn </w:t>
      </w:r>
      <w:r w:rsidR="00B971CF">
        <w:rPr>
          <w:lang w:val="nl-BE"/>
        </w:rPr>
        <w:t>gevoel goed uit.</w:t>
      </w:r>
    </w:p>
    <w:p w14:paraId="2FAAB640" w14:textId="5373D646" w:rsidR="003A381D" w:rsidRPr="0033717F" w:rsidRDefault="003A381D" w:rsidP="00FE7555">
      <w:pPr>
        <w:jc w:val="both"/>
        <w:rPr>
          <w:lang w:val="nl-BE"/>
        </w:rPr>
      </w:pPr>
    </w:p>
    <w:p w14:paraId="6924F2CB" w14:textId="7DE94351" w:rsidR="007A046E" w:rsidRDefault="001376BF" w:rsidP="001F348C">
      <w:pPr>
        <w:jc w:val="both"/>
        <w:rPr>
          <w:noProof/>
          <w:lang w:val="nl-BE"/>
        </w:rPr>
      </w:pPr>
      <w:r>
        <w:rPr>
          <w:noProof/>
          <w:lang w:val="nl-BE"/>
        </w:rPr>
        <w:t>Ook s</w:t>
      </w:r>
      <w:r w:rsidR="7A67D5D0" w:rsidRPr="7A67D5D0">
        <w:rPr>
          <w:noProof/>
          <w:lang w:val="nl-BE"/>
        </w:rPr>
        <w:t xml:space="preserve">tudenten in de opleiding klaagden terecht aan dat de invulling van die begrippen in elk leergebied toch wat anders was. Op die wijze kan er geen krachtige cultuureducatie worden ontwikkeld. In verschillende leergebieden worden natuurlijke doelgerichte activiteiten gerealiseerd die bijdragen tot </w:t>
      </w:r>
      <w:r w:rsidR="7A67D5D0" w:rsidRPr="7A67D5D0">
        <w:rPr>
          <w:noProof/>
          <w:lang w:val="nl-BE"/>
        </w:rPr>
        <w:lastRenderedPageBreak/>
        <w:t>het cultureel (zelf-)bewustzijn</w:t>
      </w:r>
      <w:r w:rsidR="001D1DA7">
        <w:rPr>
          <w:noProof/>
          <w:lang w:val="nl-BE"/>
        </w:rPr>
        <w:t xml:space="preserve">, maar de samenhang was er niet. </w:t>
      </w:r>
      <w:r w:rsidR="003158F9">
        <w:rPr>
          <w:noProof/>
          <w:lang w:val="nl-BE"/>
        </w:rPr>
        <w:t>‘</w:t>
      </w:r>
      <w:r>
        <w:rPr>
          <w:noProof/>
          <w:lang w:val="nl-BE"/>
        </w:rPr>
        <w:t>C</w:t>
      </w:r>
      <w:r w:rsidR="003158F9">
        <w:rPr>
          <w:noProof/>
          <w:lang w:val="nl-BE"/>
        </w:rPr>
        <w:t>ultuur in de Spiegel’</w:t>
      </w:r>
      <w:r>
        <w:rPr>
          <w:noProof/>
          <w:lang w:val="nl-BE"/>
        </w:rPr>
        <w:t xml:space="preserve"> </w:t>
      </w:r>
      <w:r w:rsidR="00725B32" w:rsidRPr="00725B32">
        <w:rPr>
          <w:noProof/>
          <w:lang w:val="nl-BE"/>
        </w:rPr>
        <w:t>biedt een fundament voor cultuuronderwijs</w:t>
      </w:r>
      <w:r w:rsidR="001676AB">
        <w:rPr>
          <w:noProof/>
          <w:lang w:val="nl-BE"/>
        </w:rPr>
        <w:t>,</w:t>
      </w:r>
      <w:r w:rsidR="00725B32" w:rsidRPr="00725B32">
        <w:rPr>
          <w:noProof/>
          <w:lang w:val="nl-BE"/>
        </w:rPr>
        <w:t xml:space="preserve"> het biedt structuur en handvatten. We beschikken daarmee over een soort Esperanto, een gemeenschappelijke taal, voor het ontwerpen van de meest uiteenlopende vormen van cultuuronderwijs.</w:t>
      </w:r>
      <w:r w:rsidR="00725B32">
        <w:rPr>
          <w:noProof/>
          <w:lang w:val="nl-BE"/>
        </w:rPr>
        <w:t xml:space="preserve"> </w:t>
      </w:r>
      <w:sdt>
        <w:sdtPr>
          <w:rPr>
            <w:noProof/>
            <w:lang w:val="nl-BE"/>
          </w:rPr>
          <w:id w:val="-1385563620"/>
          <w:citation/>
        </w:sdtPr>
        <w:sdtEndPr/>
        <w:sdtContent>
          <w:r w:rsidR="00A1024A">
            <w:rPr>
              <w:noProof/>
              <w:lang w:val="nl-BE"/>
            </w:rPr>
            <w:fldChar w:fldCharType="begin"/>
          </w:r>
          <w:r w:rsidR="00A1024A">
            <w:rPr>
              <w:noProof/>
              <w:lang w:val="nl-BE"/>
            </w:rPr>
            <w:instrText xml:space="preserve"> CITATION van10 \l 2067 </w:instrText>
          </w:r>
          <w:r w:rsidR="00A1024A">
            <w:rPr>
              <w:noProof/>
              <w:lang w:val="nl-BE"/>
            </w:rPr>
            <w:fldChar w:fldCharType="separate"/>
          </w:r>
          <w:r w:rsidR="000B1BF9">
            <w:rPr>
              <w:noProof/>
              <w:lang w:val="nl-BE"/>
            </w:rPr>
            <w:t>(van Heusden , 2010)</w:t>
          </w:r>
          <w:r w:rsidR="00A1024A">
            <w:rPr>
              <w:noProof/>
              <w:lang w:val="nl-BE"/>
            </w:rPr>
            <w:fldChar w:fldCharType="end"/>
          </w:r>
        </w:sdtContent>
      </w:sdt>
    </w:p>
    <w:p w14:paraId="62780702" w14:textId="786DBB4D" w:rsidR="7A67D5D0" w:rsidRDefault="00E765A6" w:rsidP="00F945DA">
      <w:pPr>
        <w:jc w:val="both"/>
        <w:rPr>
          <w:noProof/>
          <w:lang w:val="nl-BE"/>
        </w:rPr>
      </w:pPr>
      <w:r>
        <w:rPr>
          <w:noProof/>
          <w:lang w:val="nl-BE"/>
        </w:rPr>
        <w:t xml:space="preserve">Met </w:t>
      </w:r>
      <w:r w:rsidR="7A67D5D0" w:rsidRPr="7A67D5D0">
        <w:rPr>
          <w:noProof/>
          <w:lang w:val="nl-BE"/>
        </w:rPr>
        <w:t>de theorie van ‘Cultuur in de Spiegel’ kunnen er bruggen gebouwd worden tussen verschillende activiteiten omdat er een gemeenschappelijke taal kan worden gehanteerd.</w:t>
      </w:r>
      <w:r w:rsidR="003158F9">
        <w:rPr>
          <w:noProof/>
          <w:lang w:val="nl-BE"/>
        </w:rPr>
        <w:t xml:space="preserve"> </w:t>
      </w:r>
      <w:r w:rsidR="7A67D5D0" w:rsidRPr="7A67D5D0">
        <w:rPr>
          <w:noProof/>
          <w:lang w:val="nl-BE"/>
        </w:rPr>
        <w:t xml:space="preserve">Cultuureducatie kan dankzij CiS een krachtige boost krijgen door bruggen te bouwen </w:t>
      </w:r>
      <w:r w:rsidR="001F348C">
        <w:rPr>
          <w:noProof/>
          <w:lang w:val="nl-BE"/>
        </w:rPr>
        <w:t>…</w:t>
      </w:r>
    </w:p>
    <w:p w14:paraId="2150555E" w14:textId="42C84122" w:rsidR="7A67D5D0" w:rsidRDefault="001F348C" w:rsidP="7A67D5D0">
      <w:pPr>
        <w:pStyle w:val="Lijstalinea"/>
        <w:numPr>
          <w:ilvl w:val="0"/>
          <w:numId w:val="1"/>
        </w:numPr>
        <w:rPr>
          <w:noProof/>
          <w:lang w:val="nl-BE"/>
        </w:rPr>
      </w:pPr>
      <w:r>
        <w:rPr>
          <w:noProof/>
          <w:lang w:val="nl-BE"/>
        </w:rPr>
        <w:t>t</w:t>
      </w:r>
      <w:r w:rsidR="7A67D5D0" w:rsidRPr="7A67D5D0">
        <w:rPr>
          <w:noProof/>
          <w:lang w:val="nl-BE"/>
        </w:rPr>
        <w:t>ussen verschillende leergebieden. Dit kan door een gemeenschappelijke taal te hanteren</w:t>
      </w:r>
      <w:r w:rsidR="00F23188">
        <w:rPr>
          <w:noProof/>
          <w:lang w:val="nl-BE"/>
        </w:rPr>
        <w:t xml:space="preserve"> en/of </w:t>
      </w:r>
      <w:r w:rsidR="7A67D5D0" w:rsidRPr="7A67D5D0">
        <w:rPr>
          <w:noProof/>
          <w:lang w:val="nl-BE"/>
        </w:rPr>
        <w:t>door leergebieden te integreren in thema’s en projecten rond bepaalde onderwerpen.</w:t>
      </w:r>
    </w:p>
    <w:p w14:paraId="2C8898C7" w14:textId="631021B3" w:rsidR="7A67D5D0" w:rsidRDefault="001F348C" w:rsidP="7A67D5D0">
      <w:pPr>
        <w:pStyle w:val="Lijstalinea"/>
        <w:numPr>
          <w:ilvl w:val="0"/>
          <w:numId w:val="1"/>
        </w:numPr>
        <w:rPr>
          <w:noProof/>
          <w:lang w:val="nl-BE"/>
        </w:rPr>
      </w:pPr>
      <w:r>
        <w:rPr>
          <w:noProof/>
          <w:lang w:val="nl-BE"/>
        </w:rPr>
        <w:t>t</w:t>
      </w:r>
      <w:r w:rsidR="7A67D5D0" w:rsidRPr="7A67D5D0">
        <w:rPr>
          <w:noProof/>
          <w:lang w:val="nl-BE"/>
        </w:rPr>
        <w:t>ussen onderwijs en cultuursector. Het gemeenschappelijk begrippenkader kan de communicatie vereenvoudigen en zo doelgerichter samen onderwijs te ontwikkelen.</w:t>
      </w:r>
    </w:p>
    <w:p w14:paraId="1E973B64" w14:textId="34C5649D" w:rsidR="00EA506A" w:rsidRDefault="00EA506A" w:rsidP="00B51A4C">
      <w:pPr>
        <w:pStyle w:val="Kop2"/>
        <w:rPr>
          <w:noProof/>
          <w:lang w:val="nl-BE"/>
        </w:rPr>
      </w:pPr>
      <w:bookmarkStart w:id="14" w:name="_Toc12432406"/>
      <w:r>
        <w:rPr>
          <w:noProof/>
          <w:lang w:val="nl-BE"/>
        </w:rPr>
        <w:t xml:space="preserve">Valkuilen bij de implementatie van </w:t>
      </w:r>
      <w:bookmarkStart w:id="15" w:name="_Hlk12391440"/>
      <w:r w:rsidRPr="00B51A4C">
        <w:rPr>
          <w:i/>
          <w:iCs/>
          <w:noProof/>
          <w:lang w:val="nl-BE"/>
        </w:rPr>
        <w:t>C</w:t>
      </w:r>
      <w:r w:rsidR="00B51A4C" w:rsidRPr="00B51A4C">
        <w:rPr>
          <w:i/>
          <w:iCs/>
          <w:noProof/>
          <w:lang w:val="nl-BE"/>
        </w:rPr>
        <w:t>ultuur in de Sp</w:t>
      </w:r>
      <w:r w:rsidR="00B51A4C">
        <w:rPr>
          <w:i/>
          <w:iCs/>
          <w:noProof/>
          <w:lang w:val="nl-BE"/>
        </w:rPr>
        <w:t>i</w:t>
      </w:r>
      <w:r w:rsidR="00B51A4C" w:rsidRPr="00B51A4C">
        <w:rPr>
          <w:i/>
          <w:iCs/>
          <w:noProof/>
          <w:lang w:val="nl-BE"/>
        </w:rPr>
        <w:t>egel</w:t>
      </w:r>
      <w:bookmarkEnd w:id="14"/>
      <w:bookmarkEnd w:id="15"/>
    </w:p>
    <w:p w14:paraId="3B9369C4" w14:textId="77777777" w:rsidR="00164790" w:rsidRDefault="00164790" w:rsidP="7A67D5D0">
      <w:pPr>
        <w:rPr>
          <w:noProof/>
          <w:lang w:val="nl-BE"/>
        </w:rPr>
      </w:pPr>
    </w:p>
    <w:p w14:paraId="4D8504A4" w14:textId="498EA64E" w:rsidR="7A67D5D0" w:rsidRDefault="7A67D5D0" w:rsidP="00F945DA">
      <w:pPr>
        <w:jc w:val="both"/>
        <w:rPr>
          <w:noProof/>
          <w:lang w:val="nl-BE"/>
        </w:rPr>
      </w:pPr>
      <w:r w:rsidRPr="7A67D5D0">
        <w:rPr>
          <w:noProof/>
          <w:lang w:val="nl-BE"/>
        </w:rPr>
        <w:t xml:space="preserve">Toch </w:t>
      </w:r>
      <w:r w:rsidR="00136DAD">
        <w:rPr>
          <w:noProof/>
          <w:lang w:val="nl-BE"/>
        </w:rPr>
        <w:t>moeten we alert zijn voor</w:t>
      </w:r>
      <w:r w:rsidRPr="7A67D5D0">
        <w:rPr>
          <w:noProof/>
          <w:lang w:val="nl-BE"/>
        </w:rPr>
        <w:t xml:space="preserve"> enkele valkuilen die we moeten </w:t>
      </w:r>
      <w:r w:rsidR="00136DAD">
        <w:rPr>
          <w:noProof/>
          <w:lang w:val="nl-BE"/>
        </w:rPr>
        <w:t>vermijden</w:t>
      </w:r>
      <w:r w:rsidRPr="7A67D5D0">
        <w:rPr>
          <w:noProof/>
          <w:lang w:val="nl-BE"/>
        </w:rPr>
        <w:t xml:space="preserve"> om </w:t>
      </w:r>
      <w:r w:rsidR="004F29AD" w:rsidRPr="004F29AD">
        <w:rPr>
          <w:i/>
          <w:iCs/>
          <w:noProof/>
          <w:lang w:val="nl-BE"/>
        </w:rPr>
        <w:t>Cultuur in de Spiegel</w:t>
      </w:r>
      <w:r w:rsidRPr="004F29AD">
        <w:rPr>
          <w:i/>
          <w:iCs/>
          <w:noProof/>
          <w:lang w:val="nl-BE"/>
        </w:rPr>
        <w:t xml:space="preserve"> </w:t>
      </w:r>
      <w:r w:rsidRPr="7A67D5D0">
        <w:rPr>
          <w:noProof/>
          <w:lang w:val="nl-BE"/>
        </w:rPr>
        <w:t>als motor voor een doelgerichter cultuuronderwijs te laten aanslaan.</w:t>
      </w:r>
      <w:r w:rsidR="00621940">
        <w:rPr>
          <w:noProof/>
          <w:lang w:val="nl-BE"/>
        </w:rPr>
        <w:t xml:space="preserve"> </w:t>
      </w:r>
    </w:p>
    <w:p w14:paraId="3187D2A3" w14:textId="2DD857F0" w:rsidR="7A67D5D0" w:rsidRDefault="00B60162" w:rsidP="004F29AD">
      <w:pPr>
        <w:pStyle w:val="Kop3"/>
      </w:pPr>
      <w:bookmarkStart w:id="16" w:name="_Toc12432407"/>
      <w:r>
        <w:t xml:space="preserve">De theorie </w:t>
      </w:r>
      <w:r w:rsidR="00D50C73">
        <w:t>hanteert een specifieke taal</w:t>
      </w:r>
      <w:bookmarkEnd w:id="16"/>
    </w:p>
    <w:p w14:paraId="7F057432" w14:textId="77777777" w:rsidR="0033411A" w:rsidRDefault="0033411A" w:rsidP="0033411A">
      <w:pPr>
        <w:ind w:left="360"/>
        <w:jc w:val="both"/>
      </w:pPr>
    </w:p>
    <w:p w14:paraId="3C1AEAAF" w14:textId="57228162" w:rsidR="00A96198" w:rsidRPr="00647486" w:rsidRDefault="00D50C73" w:rsidP="00647486">
      <w:pPr>
        <w:jc w:val="both"/>
        <w:rPr>
          <w:noProof/>
          <w:lang w:val="nl-BE"/>
        </w:rPr>
      </w:pPr>
      <w:r w:rsidRPr="00647486">
        <w:rPr>
          <w:noProof/>
          <w:lang w:val="nl-BE"/>
        </w:rPr>
        <w:t xml:space="preserve">De begrippen die </w:t>
      </w:r>
      <w:r w:rsidR="00240163" w:rsidRPr="00647486">
        <w:rPr>
          <w:noProof/>
          <w:lang w:val="nl-BE"/>
        </w:rPr>
        <w:t xml:space="preserve">worden gehanteerd in de theorie zijn </w:t>
      </w:r>
      <w:r w:rsidR="00F07E75" w:rsidRPr="00647486">
        <w:rPr>
          <w:noProof/>
          <w:lang w:val="nl-BE"/>
        </w:rPr>
        <w:t xml:space="preserve">‘gekende’ begrippen, maar </w:t>
      </w:r>
      <w:r w:rsidR="00705577" w:rsidRPr="00647486">
        <w:rPr>
          <w:noProof/>
          <w:lang w:val="nl-BE"/>
        </w:rPr>
        <w:t>die begrippen hebben</w:t>
      </w:r>
      <w:r w:rsidR="00F07E75" w:rsidRPr="00647486">
        <w:rPr>
          <w:noProof/>
          <w:lang w:val="nl-BE"/>
        </w:rPr>
        <w:t xml:space="preserve"> in andere visies</w:t>
      </w:r>
      <w:r w:rsidR="00C635B5" w:rsidRPr="00647486">
        <w:rPr>
          <w:noProof/>
          <w:lang w:val="nl-BE"/>
        </w:rPr>
        <w:t xml:space="preserve">, </w:t>
      </w:r>
      <w:r w:rsidR="00F07E75" w:rsidRPr="00647486">
        <w:rPr>
          <w:noProof/>
          <w:lang w:val="nl-BE"/>
        </w:rPr>
        <w:t>theori</w:t>
      </w:r>
      <w:r w:rsidR="00816704" w:rsidRPr="00647486">
        <w:rPr>
          <w:noProof/>
          <w:lang w:val="nl-BE"/>
        </w:rPr>
        <w:t>e</w:t>
      </w:r>
      <w:r w:rsidR="00F07E75" w:rsidRPr="00647486">
        <w:rPr>
          <w:noProof/>
          <w:lang w:val="nl-BE"/>
        </w:rPr>
        <w:t>ë</w:t>
      </w:r>
      <w:r w:rsidR="005404B7" w:rsidRPr="00647486">
        <w:rPr>
          <w:noProof/>
          <w:lang w:val="nl-BE"/>
        </w:rPr>
        <w:t xml:space="preserve">n </w:t>
      </w:r>
      <w:r w:rsidR="0004538F" w:rsidRPr="00647486">
        <w:rPr>
          <w:noProof/>
          <w:lang w:val="nl-BE"/>
        </w:rPr>
        <w:t xml:space="preserve">en in het dagelijks taalgebruik </w:t>
      </w:r>
      <w:r w:rsidR="00DC4319" w:rsidRPr="00647486">
        <w:rPr>
          <w:noProof/>
          <w:lang w:val="nl-BE"/>
        </w:rPr>
        <w:t xml:space="preserve">soms </w:t>
      </w:r>
      <w:r w:rsidR="005404B7" w:rsidRPr="00647486">
        <w:rPr>
          <w:noProof/>
          <w:lang w:val="nl-BE"/>
        </w:rPr>
        <w:t xml:space="preserve">een andere </w:t>
      </w:r>
      <w:r w:rsidR="00705577" w:rsidRPr="00647486">
        <w:rPr>
          <w:noProof/>
          <w:lang w:val="nl-BE"/>
        </w:rPr>
        <w:t>betekenis</w:t>
      </w:r>
      <w:r w:rsidR="005404B7" w:rsidRPr="00647486">
        <w:rPr>
          <w:noProof/>
          <w:lang w:val="nl-BE"/>
        </w:rPr>
        <w:t>.</w:t>
      </w:r>
      <w:r w:rsidR="00DC4319" w:rsidRPr="00647486">
        <w:rPr>
          <w:noProof/>
          <w:lang w:val="nl-BE"/>
        </w:rPr>
        <w:t xml:space="preserve"> </w:t>
      </w:r>
      <w:r w:rsidR="00D6621E" w:rsidRPr="00647486">
        <w:rPr>
          <w:noProof/>
          <w:lang w:val="nl-BE"/>
        </w:rPr>
        <w:t xml:space="preserve">Om de theorie te doorgronden heb je </w:t>
      </w:r>
      <w:r w:rsidR="00BB0DF7" w:rsidRPr="00647486">
        <w:rPr>
          <w:noProof/>
          <w:lang w:val="nl-BE"/>
        </w:rPr>
        <w:t xml:space="preserve">tijd nodig en het vraagt inspanning om </w:t>
      </w:r>
      <w:r w:rsidR="005404B7" w:rsidRPr="00647486">
        <w:rPr>
          <w:noProof/>
          <w:lang w:val="nl-BE"/>
        </w:rPr>
        <w:t xml:space="preserve"> </w:t>
      </w:r>
      <w:r w:rsidR="00F714E7" w:rsidRPr="00647486">
        <w:rPr>
          <w:noProof/>
          <w:lang w:val="nl-BE"/>
        </w:rPr>
        <w:t xml:space="preserve">de </w:t>
      </w:r>
      <w:r w:rsidR="00686578" w:rsidRPr="00647486">
        <w:rPr>
          <w:noProof/>
          <w:lang w:val="nl-BE"/>
        </w:rPr>
        <w:t>betekenis van de begrippen te doorgronden en een plaats te geven binnen de theorie</w:t>
      </w:r>
      <w:r w:rsidR="00FE5B25" w:rsidRPr="00647486">
        <w:rPr>
          <w:noProof/>
          <w:lang w:val="nl-BE"/>
        </w:rPr>
        <w:t xml:space="preserve"> (</w:t>
      </w:r>
      <w:r w:rsidR="00F945DA" w:rsidRPr="00F945DA">
        <w:rPr>
          <w:i/>
          <w:iCs/>
          <w:noProof/>
          <w:lang w:val="nl-BE"/>
        </w:rPr>
        <w:t>m</w:t>
      </w:r>
      <w:r w:rsidR="0033411A" w:rsidRPr="00647486">
        <w:rPr>
          <w:i/>
          <w:iCs/>
          <w:noProof/>
          <w:lang w:val="nl-BE"/>
        </w:rPr>
        <w:t xml:space="preserve">.a.w de vaardigheid </w:t>
      </w:r>
      <w:r w:rsidR="00FE5B25" w:rsidRPr="00647486">
        <w:rPr>
          <w:i/>
          <w:iCs/>
          <w:noProof/>
          <w:lang w:val="nl-BE"/>
        </w:rPr>
        <w:t>conceptualiseren</w:t>
      </w:r>
      <w:r w:rsidR="0033411A" w:rsidRPr="00647486">
        <w:rPr>
          <w:i/>
          <w:iCs/>
          <w:noProof/>
          <w:lang w:val="nl-BE"/>
        </w:rPr>
        <w:t xml:space="preserve"> wordt toch getest</w:t>
      </w:r>
      <w:r w:rsidR="00FE5B25" w:rsidRPr="00647486">
        <w:rPr>
          <w:noProof/>
          <w:lang w:val="nl-BE"/>
        </w:rPr>
        <w:t>)</w:t>
      </w:r>
      <w:r w:rsidR="00686578" w:rsidRPr="00647486">
        <w:rPr>
          <w:noProof/>
          <w:lang w:val="nl-BE"/>
        </w:rPr>
        <w:t xml:space="preserve">. </w:t>
      </w:r>
      <w:r w:rsidR="00D91931" w:rsidRPr="00647486">
        <w:rPr>
          <w:noProof/>
          <w:lang w:val="nl-BE"/>
        </w:rPr>
        <w:t xml:space="preserve">De </w:t>
      </w:r>
      <w:r w:rsidR="002828DE" w:rsidRPr="00647486">
        <w:rPr>
          <w:noProof/>
          <w:lang w:val="nl-BE"/>
        </w:rPr>
        <w:t xml:space="preserve">basisvaardigheden en de cultuurdragers </w:t>
      </w:r>
      <w:r w:rsidR="009D1EDD" w:rsidRPr="00647486">
        <w:rPr>
          <w:noProof/>
          <w:lang w:val="nl-BE"/>
        </w:rPr>
        <w:t xml:space="preserve">moeten </w:t>
      </w:r>
      <w:r w:rsidR="00FA72D0" w:rsidRPr="00647486">
        <w:rPr>
          <w:noProof/>
          <w:lang w:val="nl-BE"/>
        </w:rPr>
        <w:t xml:space="preserve">dus op een correcte wijze gehanteerd en begrepen worden om geen misverstanden te creëren. </w:t>
      </w:r>
      <w:r w:rsidR="00B023DE" w:rsidRPr="00647486">
        <w:rPr>
          <w:noProof/>
          <w:lang w:val="nl-BE"/>
        </w:rPr>
        <w:t xml:space="preserve">Dit kan alleen slagen door de theorie </w:t>
      </w:r>
      <w:r w:rsidR="004B5EAF" w:rsidRPr="00647486">
        <w:rPr>
          <w:noProof/>
          <w:lang w:val="nl-BE"/>
        </w:rPr>
        <w:t xml:space="preserve">voldoende te duiden aan de verschillende stakeholders </w:t>
      </w:r>
      <w:r w:rsidR="00C27380" w:rsidRPr="00647486">
        <w:rPr>
          <w:noProof/>
          <w:lang w:val="nl-BE"/>
        </w:rPr>
        <w:t>binnen cultuureducatie.</w:t>
      </w:r>
      <w:r w:rsidR="00B41B83" w:rsidRPr="00647486">
        <w:rPr>
          <w:noProof/>
          <w:lang w:val="nl-BE"/>
        </w:rPr>
        <w:t xml:space="preserve"> </w:t>
      </w:r>
    </w:p>
    <w:p w14:paraId="083CDE72" w14:textId="6C602D5C" w:rsidR="00A96198" w:rsidRDefault="00A96198" w:rsidP="00647486">
      <w:pPr>
        <w:jc w:val="both"/>
      </w:pPr>
      <w:r>
        <w:t xml:space="preserve">Zo zijn de werkwoorden die gebruikt worden bij het invullen van de basisvaardigheden en deelvaardigheden identiek aan de werkwoorden die we terugvinden in de ‘operationele </w:t>
      </w:r>
      <w:r w:rsidRPr="00647486">
        <w:rPr>
          <w:noProof/>
          <w:lang w:val="nl-BE"/>
        </w:rPr>
        <w:t>werkwoorden’</w:t>
      </w:r>
      <w:r>
        <w:t xml:space="preserve"> om doelstellingen te formuleren </w:t>
      </w:r>
      <w:r w:rsidR="001E317D">
        <w:t xml:space="preserve">in </w:t>
      </w:r>
      <w:r>
        <w:t xml:space="preserve">bijvoorbeeld de taxonomie van </w:t>
      </w:r>
      <w:proofErr w:type="spellStart"/>
      <w:r>
        <w:t>Bloom</w:t>
      </w:r>
      <w:proofErr w:type="spellEnd"/>
      <w:r>
        <w:t xml:space="preserve">.  Het gebruiken van deze ‘operationele werkwoorden’ kunnen wel leiden tot het gevoel dat het beoogde denkniveau uitgedrukt door de </w:t>
      </w:r>
      <w:r w:rsidR="00021A95">
        <w:t>taxonomie</w:t>
      </w:r>
      <w:r>
        <w:t xml:space="preserve"> van </w:t>
      </w:r>
      <w:proofErr w:type="spellStart"/>
      <w:r>
        <w:t>Bloom</w:t>
      </w:r>
      <w:proofErr w:type="spellEnd"/>
      <w:r>
        <w:t xml:space="preserve"> in tegenstrijd is met de ontwikkeling van de 4 basisvaardigheden. Eigenlijk is dit niet zo, maar de woorden die in beide </w:t>
      </w:r>
      <w:r w:rsidR="001E2A93">
        <w:t>theorieën</w:t>
      </w:r>
      <w:r>
        <w:t xml:space="preserve"> gebruikt worden zijn dezelfde, maar je moet ze natuurlijk zien binnen de </w:t>
      </w:r>
      <w:r w:rsidR="00346733">
        <w:t xml:space="preserve">didactische </w:t>
      </w:r>
      <w:r>
        <w:t>toepassing.</w:t>
      </w:r>
      <w:r w:rsidR="00EE2BCD">
        <w:t xml:space="preserve"> </w:t>
      </w:r>
      <w:r w:rsidR="007B2627">
        <w:t xml:space="preserve">Dit is ook de reden dat ik het formuleren van lesdoelen op basis van </w:t>
      </w:r>
      <w:r w:rsidR="00A37818">
        <w:t xml:space="preserve">het </w:t>
      </w:r>
      <w:proofErr w:type="spellStart"/>
      <w:r w:rsidR="00A37818">
        <w:t>CiS</w:t>
      </w:r>
      <w:proofErr w:type="spellEnd"/>
      <w:r w:rsidR="00A37818">
        <w:t>-kader niet weerhouden heb in de praktische toepassing.</w:t>
      </w:r>
    </w:p>
    <w:p w14:paraId="46638B29" w14:textId="2E492D64" w:rsidR="00E82607" w:rsidRDefault="00E82607" w:rsidP="00647486">
      <w:pPr>
        <w:jc w:val="both"/>
      </w:pPr>
      <w:r>
        <w:t>Een ander voorbeeld is het begr</w:t>
      </w:r>
      <w:r w:rsidR="00FF5811">
        <w:t>ip ‘media’</w:t>
      </w:r>
      <w:r w:rsidR="00217B9C">
        <w:t xml:space="preserve">. De term media wordt onmiddellijk geassocieerd met </w:t>
      </w:r>
      <w:r w:rsidR="00217B9C" w:rsidRPr="00647486">
        <w:rPr>
          <w:noProof/>
          <w:lang w:val="nl-BE"/>
        </w:rPr>
        <w:t>communicatiemedia</w:t>
      </w:r>
      <w:r w:rsidR="00A87922">
        <w:t xml:space="preserve"> (audiovisuele media, kranten en tijdschriften</w:t>
      </w:r>
      <w:r w:rsidR="00091629">
        <w:t>, mult</w:t>
      </w:r>
      <w:r w:rsidR="00D62B48">
        <w:t>i</w:t>
      </w:r>
      <w:r w:rsidR="00091629">
        <w:t xml:space="preserve">media, sociale media…) maar niet met het lichaam en voorwerpen. </w:t>
      </w:r>
      <w:r w:rsidR="00FA1A6D">
        <w:t xml:space="preserve">Ik verkies </w:t>
      </w:r>
      <w:r w:rsidR="00164790">
        <w:t xml:space="preserve">dan </w:t>
      </w:r>
      <w:r w:rsidR="00FA1A6D">
        <w:t>ook liever het begrip ‘cultuurdrager’</w:t>
      </w:r>
      <w:r w:rsidR="004B664D">
        <w:t>, maar dan nog moet je het begrip duiden</w:t>
      </w:r>
      <w:r w:rsidR="00E638B3">
        <w:t xml:space="preserve"> om misverstanden te vermijden.</w:t>
      </w:r>
    </w:p>
    <w:p w14:paraId="4372F3BA" w14:textId="3AF5EE6F" w:rsidR="00D50C73" w:rsidRDefault="00B41B83" w:rsidP="00647486">
      <w:pPr>
        <w:jc w:val="both"/>
      </w:pPr>
      <w:r>
        <w:t>Barend van Heusden is zich bewust van</w:t>
      </w:r>
      <w:r w:rsidR="00612CBD">
        <w:t xml:space="preserve"> deze problematiek. Als reactie op </w:t>
      </w:r>
      <w:r w:rsidR="00245AC8">
        <w:t xml:space="preserve">een gelijkaardige kritiek </w:t>
      </w:r>
      <w:r w:rsidR="00686B78">
        <w:t>duidde Barend van Heusden</w:t>
      </w:r>
      <w:r w:rsidR="00FC28C7">
        <w:t xml:space="preserve"> zijn </w:t>
      </w:r>
      <w:r w:rsidR="00280B9B">
        <w:t>achterliggend motief.</w:t>
      </w:r>
    </w:p>
    <w:p w14:paraId="07C8E8E0" w14:textId="419A96F7" w:rsidR="00164790" w:rsidRDefault="00164790" w:rsidP="0033411A">
      <w:pPr>
        <w:ind w:left="360"/>
        <w:jc w:val="both"/>
      </w:pPr>
    </w:p>
    <w:p w14:paraId="629E6768" w14:textId="547D4F9A" w:rsidR="00164790" w:rsidRDefault="00164790" w:rsidP="0033411A">
      <w:pPr>
        <w:ind w:left="360"/>
        <w:jc w:val="both"/>
      </w:pPr>
      <w:r>
        <w:rPr>
          <w:noProof/>
        </w:rPr>
        <w:lastRenderedPageBreak/>
        <mc:AlternateContent>
          <mc:Choice Requires="wps">
            <w:drawing>
              <wp:anchor distT="91440" distB="91440" distL="114300" distR="114300" simplePos="0" relativeHeight="251668480" behindDoc="0" locked="0" layoutInCell="1" allowOverlap="1" wp14:anchorId="6663A235" wp14:editId="41EA18CE">
                <wp:simplePos x="0" y="0"/>
                <wp:positionH relativeFrom="margin">
                  <wp:posOffset>-2540</wp:posOffset>
                </wp:positionH>
                <wp:positionV relativeFrom="paragraph">
                  <wp:posOffset>379095</wp:posOffset>
                </wp:positionV>
                <wp:extent cx="5543550" cy="2389505"/>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389505"/>
                        </a:xfrm>
                        <a:prstGeom prst="rect">
                          <a:avLst/>
                        </a:prstGeom>
                        <a:solidFill>
                          <a:schemeClr val="tx2">
                            <a:lumMod val="40000"/>
                            <a:lumOff val="60000"/>
                          </a:schemeClr>
                        </a:solidFill>
                        <a:ln w="9525">
                          <a:noFill/>
                          <a:miter lim="800000"/>
                          <a:headEnd/>
                          <a:tailEnd/>
                        </a:ln>
                      </wps:spPr>
                      <wps:txbx>
                        <w:txbxContent>
                          <w:p w14:paraId="553E9590" w14:textId="6B8BAD6C" w:rsidR="0000185E" w:rsidRPr="00164790" w:rsidRDefault="0000185E" w:rsidP="00164790">
                            <w:pPr>
                              <w:ind w:left="360"/>
                              <w:rPr>
                                <w:noProof/>
                              </w:rPr>
                            </w:pPr>
                            <w:r w:rsidRPr="005A163E">
                              <w:rPr>
                                <w:i/>
                                <w:iCs/>
                              </w:rPr>
                              <w:t xml:space="preserve">Wat ik heb geprobeerd is om de onduidelijkheid die uit dat alledaagse gebruik blijkt te verklaren door het achterliggende verschijnsel - in dit geval cultuur, kunst, media - te analyseren. Het is wellicht niet goed gelukt, maar wat mij voor ogen stond was juist om te laten zien dat veel verwarring in het taalgebruik het gevolg is van de gelaagdheid en complexiteit van de verschijnselen. Ik ben het met Bisschop Boele eens dat dit de theorie moeilijk maakt. Maar anders dan hij vermoedt is dat volgens mij niet omdat ik begrippen anders definieer, maar omdat ik probeer de complexiteit van </w:t>
                            </w:r>
                            <w:proofErr w:type="gramStart"/>
                            <w:r w:rsidRPr="005A163E">
                              <w:rPr>
                                <w:i/>
                                <w:iCs/>
                              </w:rPr>
                              <w:t>het  verschijnsel</w:t>
                            </w:r>
                            <w:proofErr w:type="gramEnd"/>
                            <w:r w:rsidRPr="005A163E">
                              <w:rPr>
                                <w:i/>
                                <w:iCs/>
                              </w:rPr>
                              <w:t xml:space="preserve"> cultuur (en kunst, en media) te analyseren. Uiteindelijk hoop ik natuurlijk wel dat ook het alledaagse gebruik van begrippen daardoor minder verwarrend wordt.</w:t>
                            </w:r>
                          </w:p>
                          <w:p w14:paraId="5CFC9B10" w14:textId="50909E6A" w:rsidR="0000185E" w:rsidRPr="00164790" w:rsidRDefault="00647486" w:rsidP="00164790">
                            <w:pPr>
                              <w:jc w:val="both"/>
                              <w:rPr>
                                <w:i/>
                                <w:iCs/>
                                <w:sz w:val="18"/>
                                <w:szCs w:val="18"/>
                              </w:rPr>
                            </w:pPr>
                            <w:sdt>
                              <w:sdtPr>
                                <w:rPr>
                                  <w:i/>
                                  <w:iCs/>
                                  <w:sz w:val="18"/>
                                  <w:szCs w:val="18"/>
                                </w:rPr>
                                <w:id w:val="-471674288"/>
                                <w:citation/>
                              </w:sdtPr>
                              <w:sdtEndPr/>
                              <w:sdtContent>
                                <w:r w:rsidR="0000185E" w:rsidRPr="00164790">
                                  <w:rPr>
                                    <w:i/>
                                    <w:iCs/>
                                    <w:sz w:val="18"/>
                                    <w:szCs w:val="18"/>
                                  </w:rPr>
                                  <w:fldChar w:fldCharType="begin"/>
                                </w:r>
                                <w:r w:rsidR="0000185E">
                                  <w:rPr>
                                    <w:noProof/>
                                    <w:sz w:val="18"/>
                                    <w:szCs w:val="18"/>
                                    <w:lang w:val="nl-BE"/>
                                  </w:rPr>
                                  <w:instrText xml:space="preserve">CITATION Van \l 2067 </w:instrText>
                                </w:r>
                                <w:r w:rsidR="0000185E" w:rsidRPr="00164790">
                                  <w:rPr>
                                    <w:i/>
                                    <w:iCs/>
                                    <w:sz w:val="18"/>
                                    <w:szCs w:val="18"/>
                                  </w:rPr>
                                  <w:fldChar w:fldCharType="separate"/>
                                </w:r>
                                <w:r w:rsidR="0000185E" w:rsidRPr="000B1BF9">
                                  <w:rPr>
                                    <w:noProof/>
                                    <w:sz w:val="18"/>
                                    <w:szCs w:val="18"/>
                                    <w:lang w:val="nl-BE"/>
                                  </w:rPr>
                                  <w:t>(Van Heusden, Volledige reactie op de stukken van Diederik, 2011)</w:t>
                                </w:r>
                                <w:r w:rsidR="0000185E" w:rsidRPr="00164790">
                                  <w:rPr>
                                    <w:i/>
                                    <w:iCs/>
                                    <w:sz w:val="18"/>
                                    <w:szCs w:val="18"/>
                                  </w:rPr>
                                  <w:fldChar w:fldCharType="end"/>
                                </w:r>
                              </w:sdtContent>
                            </w:sdt>
                          </w:p>
                          <w:p w14:paraId="61D5A846" w14:textId="77777777" w:rsidR="0000185E" w:rsidRPr="00164790" w:rsidRDefault="0000185E" w:rsidP="00164790">
                            <w:pPr>
                              <w:pBdr>
                                <w:top w:val="single" w:sz="36" w:space="6" w:color="000000" w:themeColor="text1"/>
                                <w:bottom w:val="single" w:sz="18" w:space="6" w:color="A8D08D" w:themeColor="accent6" w:themeTint="99"/>
                              </w:pBdr>
                              <w:spacing w:after="0"/>
                              <w:jc w:val="center"/>
                              <w:rPr>
                                <w:rStyle w:val="Tekstvantijdelijkeaanduiding"/>
                                <w:i/>
                                <w:iCs/>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A235" id="_x0000_s1028" type="#_x0000_t202" style="position:absolute;left:0;text-align:left;margin-left:-.2pt;margin-top:29.85pt;width:436.5pt;height:188.15pt;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" fillcolor="#acb9ca [1311]" stroked="f">
                <v:textbox>
                  <w:txbxContent>
                    <w:p w14:paraId="553E9590" w14:textId="6B8BAD6C" w:rsidR="0000185E" w:rsidRPr="00164790" w:rsidRDefault="0000185E" w:rsidP="00164790">
                      <w:pPr>
                        <w:ind w:left="360"/>
                        <w:rPr>
                          <w:noProof/>
                        </w:rPr>
                      </w:pPr>
                      <w:r w:rsidRPr="005A163E">
                        <w:rPr>
                          <w:i/>
                          <w:iCs/>
                        </w:rPr>
                        <w:t xml:space="preserve">Wat ik heb geprobeerd is om de onduidelijkheid die uit dat alledaagse gebruik blijkt te verklaren door het achterliggende verschijnsel - in dit geval cultuur, kunst, media - te analyseren. Het is wellicht niet goed gelukt, maar wat mij voor ogen stond was juist om te laten zien dat veel verwarring in het taalgebruik het gevolg is van de gelaagdheid en complexiteit van de verschijnselen. Ik ben het met Bisschop Boele eens dat dit de theorie moeilijk maakt. Maar anders dan hij vermoedt is dat volgens mij niet omdat ik begrippen anders definieer, maar omdat ik probeer de complexiteit van </w:t>
                      </w:r>
                      <w:proofErr w:type="gramStart"/>
                      <w:r w:rsidRPr="005A163E">
                        <w:rPr>
                          <w:i/>
                          <w:iCs/>
                        </w:rPr>
                        <w:t>het  verschijnsel</w:t>
                      </w:r>
                      <w:proofErr w:type="gramEnd"/>
                      <w:r w:rsidRPr="005A163E">
                        <w:rPr>
                          <w:i/>
                          <w:iCs/>
                        </w:rPr>
                        <w:t xml:space="preserve"> cultuur (en kunst, en media) te analyseren. Uiteindelijk hoop ik natuurlijk wel dat ook het alledaagse gebruik van begrippen daardoor minder verwarrend wordt.</w:t>
                      </w:r>
                    </w:p>
                    <w:p w14:paraId="5CFC9B10" w14:textId="50909E6A" w:rsidR="0000185E" w:rsidRPr="00164790" w:rsidRDefault="00647486" w:rsidP="00164790">
                      <w:pPr>
                        <w:jc w:val="both"/>
                        <w:rPr>
                          <w:i/>
                          <w:iCs/>
                          <w:sz w:val="18"/>
                          <w:szCs w:val="18"/>
                        </w:rPr>
                      </w:pPr>
                      <w:sdt>
                        <w:sdtPr>
                          <w:rPr>
                            <w:i/>
                            <w:iCs/>
                            <w:sz w:val="18"/>
                            <w:szCs w:val="18"/>
                          </w:rPr>
                          <w:id w:val="-471674288"/>
                          <w:citation/>
                        </w:sdtPr>
                        <w:sdtEndPr/>
                        <w:sdtContent>
                          <w:r w:rsidR="0000185E" w:rsidRPr="00164790">
                            <w:rPr>
                              <w:i/>
                              <w:iCs/>
                              <w:sz w:val="18"/>
                              <w:szCs w:val="18"/>
                            </w:rPr>
                            <w:fldChar w:fldCharType="begin"/>
                          </w:r>
                          <w:r w:rsidR="0000185E">
                            <w:rPr>
                              <w:noProof/>
                              <w:sz w:val="18"/>
                              <w:szCs w:val="18"/>
                              <w:lang w:val="nl-BE"/>
                            </w:rPr>
                            <w:instrText xml:space="preserve">CITATION Van \l 2067 </w:instrText>
                          </w:r>
                          <w:r w:rsidR="0000185E" w:rsidRPr="00164790">
                            <w:rPr>
                              <w:i/>
                              <w:iCs/>
                              <w:sz w:val="18"/>
                              <w:szCs w:val="18"/>
                            </w:rPr>
                            <w:fldChar w:fldCharType="separate"/>
                          </w:r>
                          <w:r w:rsidR="0000185E" w:rsidRPr="000B1BF9">
                            <w:rPr>
                              <w:noProof/>
                              <w:sz w:val="18"/>
                              <w:szCs w:val="18"/>
                              <w:lang w:val="nl-BE"/>
                            </w:rPr>
                            <w:t>(Van Heusden, Volledige reactie op de stukken van Diederik, 2011)</w:t>
                          </w:r>
                          <w:r w:rsidR="0000185E" w:rsidRPr="00164790">
                            <w:rPr>
                              <w:i/>
                              <w:iCs/>
                              <w:sz w:val="18"/>
                              <w:szCs w:val="18"/>
                            </w:rPr>
                            <w:fldChar w:fldCharType="end"/>
                          </w:r>
                        </w:sdtContent>
                      </w:sdt>
                    </w:p>
                    <w:p w14:paraId="61D5A846" w14:textId="77777777" w:rsidR="0000185E" w:rsidRPr="00164790" w:rsidRDefault="0000185E" w:rsidP="00164790">
                      <w:pPr>
                        <w:pBdr>
                          <w:top w:val="single" w:sz="36" w:space="6" w:color="000000" w:themeColor="text1"/>
                          <w:bottom w:val="single" w:sz="18" w:space="6" w:color="A8D08D" w:themeColor="accent6" w:themeTint="99"/>
                        </w:pBdr>
                        <w:spacing w:after="0"/>
                        <w:jc w:val="center"/>
                        <w:rPr>
                          <w:rStyle w:val="Tekstvantijdelijkeaanduiding"/>
                          <w:i/>
                          <w:iCs/>
                          <w:color w:val="404040" w:themeColor="text1" w:themeTint="BF"/>
                          <w:sz w:val="18"/>
                          <w:szCs w:val="18"/>
                        </w:rPr>
                      </w:pPr>
                    </w:p>
                  </w:txbxContent>
                </v:textbox>
                <w10:wrap type="square" anchorx="margin"/>
              </v:shape>
            </w:pict>
          </mc:Fallback>
        </mc:AlternateContent>
      </w:r>
    </w:p>
    <w:p w14:paraId="43401A2D" w14:textId="77777777" w:rsidR="00E52FC6" w:rsidRDefault="00E52FC6" w:rsidP="00665041"/>
    <w:p w14:paraId="47593448" w14:textId="53CB8E8E" w:rsidR="00597C11" w:rsidRDefault="009460CF" w:rsidP="00164790">
      <w:pPr>
        <w:pStyle w:val="Kop3"/>
      </w:pPr>
      <w:bookmarkStart w:id="17" w:name="_Toc12432408"/>
      <w:proofErr w:type="spellStart"/>
      <w:r>
        <w:t>Oversimplificatie</w:t>
      </w:r>
      <w:proofErr w:type="spellEnd"/>
      <w:r w:rsidR="00164790">
        <w:t xml:space="preserve"> van de theorie in de praktijk</w:t>
      </w:r>
      <w:bookmarkEnd w:id="17"/>
    </w:p>
    <w:p w14:paraId="34ABAABC" w14:textId="77777777" w:rsidR="00164790" w:rsidRPr="00164790" w:rsidRDefault="00164790" w:rsidP="00164790"/>
    <w:p w14:paraId="0BD72DEF" w14:textId="227835B7" w:rsidR="00995693" w:rsidRDefault="00AD0FB9" w:rsidP="00647486">
      <w:pPr>
        <w:jc w:val="both"/>
      </w:pPr>
      <w:r>
        <w:t>Cultuur in de spiegel is</w:t>
      </w:r>
      <w:r w:rsidR="002712C4">
        <w:t xml:space="preserve"> een</w:t>
      </w:r>
      <w:r>
        <w:t xml:space="preserve"> complex theoretisch kader dat toelichting, interactie en tijd vraagt om te doorgronden. </w:t>
      </w:r>
      <w:r w:rsidR="00995693">
        <w:t xml:space="preserve">Net als andere </w:t>
      </w:r>
      <w:r w:rsidR="00C969BB">
        <w:t>theorieën</w:t>
      </w:r>
      <w:r w:rsidR="00995693">
        <w:t xml:space="preserve"> in het onderwi</w:t>
      </w:r>
      <w:r w:rsidR="00C969BB">
        <w:t xml:space="preserve">js </w:t>
      </w:r>
      <w:r w:rsidR="005A163E">
        <w:t>(</w:t>
      </w:r>
      <w:r w:rsidR="007F4029">
        <w:t xml:space="preserve">H. </w:t>
      </w:r>
      <w:r w:rsidR="005A163E">
        <w:t xml:space="preserve">Gardner, </w:t>
      </w:r>
      <w:r w:rsidR="009331B6">
        <w:t xml:space="preserve">D. </w:t>
      </w:r>
      <w:proofErr w:type="spellStart"/>
      <w:r w:rsidR="005A163E">
        <w:t>Kolb</w:t>
      </w:r>
      <w:proofErr w:type="spellEnd"/>
      <w:r w:rsidR="005A163E">
        <w:t xml:space="preserve">, </w:t>
      </w:r>
      <w:r w:rsidR="00E018B9">
        <w:t xml:space="preserve">B. </w:t>
      </w:r>
      <w:proofErr w:type="spellStart"/>
      <w:r w:rsidR="00A55C70">
        <w:t>Bloom</w:t>
      </w:r>
      <w:proofErr w:type="spellEnd"/>
      <w:r w:rsidR="00A55C70">
        <w:t xml:space="preserve">, </w:t>
      </w:r>
      <w:r w:rsidR="00A062D3">
        <w:t xml:space="preserve">K. </w:t>
      </w:r>
      <w:proofErr w:type="spellStart"/>
      <w:r w:rsidR="00A55C70">
        <w:t>Egan</w:t>
      </w:r>
      <w:proofErr w:type="spellEnd"/>
      <w:r w:rsidR="00A062D3">
        <w:t xml:space="preserve">, …) bestaat </w:t>
      </w:r>
      <w:r w:rsidR="00F46F4B">
        <w:t xml:space="preserve">dan ook </w:t>
      </w:r>
      <w:r w:rsidR="00A062D3">
        <w:t xml:space="preserve">het risico dat bepaalde aspecten van de theorie uitvergroot worden of </w:t>
      </w:r>
      <w:r w:rsidR="00C66664">
        <w:t xml:space="preserve">door de gebruiker </w:t>
      </w:r>
      <w:r w:rsidR="00A062D3">
        <w:t>naar de hand gezet worden</w:t>
      </w:r>
      <w:r w:rsidR="00BF74F4">
        <w:t xml:space="preserve">. </w:t>
      </w:r>
      <w:r w:rsidR="00D04439">
        <w:t>Dit is onvermijdelijk, maar het kan wel een opdracht zijn d</w:t>
      </w:r>
      <w:r w:rsidR="00FE197D">
        <w:t xml:space="preserve">it goed te bewaken in </w:t>
      </w:r>
      <w:r w:rsidR="00026598">
        <w:t>de komende jaren.</w:t>
      </w:r>
      <w:r w:rsidR="00DB762C">
        <w:t xml:space="preserve"> Zo kan </w:t>
      </w:r>
      <w:r w:rsidR="009B429F">
        <w:t xml:space="preserve">een foute interpretatie van </w:t>
      </w:r>
      <w:r w:rsidR="00DB762C">
        <w:t xml:space="preserve">de theorie </w:t>
      </w:r>
      <w:r w:rsidR="009B429F">
        <w:t xml:space="preserve">leiden </w:t>
      </w:r>
      <w:r w:rsidR="00344248">
        <w:t>tot</w:t>
      </w:r>
      <w:r w:rsidR="00DB762C">
        <w:t xml:space="preserve"> bijvoorbeeld een museumbezoek </w:t>
      </w:r>
      <w:r w:rsidR="00135900">
        <w:t xml:space="preserve">of een didactisch pakket </w:t>
      </w:r>
      <w:r w:rsidR="00021A95">
        <w:t>dat</w:t>
      </w:r>
      <w:r w:rsidR="00135900">
        <w:t xml:space="preserve"> – los van de achtergrond van de leerlingengroep </w:t>
      </w:r>
      <w:r w:rsidR="00EC15FC">
        <w:t>–</w:t>
      </w:r>
      <w:r w:rsidR="00135900">
        <w:t xml:space="preserve"> </w:t>
      </w:r>
      <w:r w:rsidR="00EC15FC">
        <w:t>steeds activiteiten aanbied</w:t>
      </w:r>
      <w:r w:rsidR="009363AA">
        <w:t>t</w:t>
      </w:r>
      <w:r w:rsidR="00EC15FC">
        <w:t xml:space="preserve"> voor de vier </w:t>
      </w:r>
      <w:r w:rsidR="0024094F">
        <w:t xml:space="preserve">culturele </w:t>
      </w:r>
      <w:r w:rsidR="00EC15FC">
        <w:t>basisvaardigheden</w:t>
      </w:r>
      <w:r w:rsidR="00BA071E">
        <w:t xml:space="preserve"> en de vier media terwijl het onderwerp</w:t>
      </w:r>
      <w:r w:rsidR="00C666D3">
        <w:t>, het profiel van de bezoeker</w:t>
      </w:r>
      <w:r w:rsidR="000269DD">
        <w:t>/gebruiker</w:t>
      </w:r>
      <w:r w:rsidR="00BA071E">
        <w:t xml:space="preserve"> of de context zich daartoe niet leent. </w:t>
      </w:r>
      <w:r w:rsidR="00B929D8">
        <w:t xml:space="preserve">Een andere valkuil zou kunnen zijn dat de neiging ontstaat om </w:t>
      </w:r>
      <w:r w:rsidR="00C760F9">
        <w:t>de cyclus van de 4 basisvaardigheden steeds te willen doorlopen in een leeractiviteit.</w:t>
      </w:r>
    </w:p>
    <w:p w14:paraId="61C9D3C7" w14:textId="77777777" w:rsidR="00E52FC6" w:rsidRDefault="00E52FC6" w:rsidP="00344248">
      <w:pPr>
        <w:ind w:left="360"/>
        <w:jc w:val="both"/>
      </w:pPr>
    </w:p>
    <w:p w14:paraId="57DD1190" w14:textId="0182A325" w:rsidR="002729A9" w:rsidRDefault="002729A9" w:rsidP="004C22A3">
      <w:pPr>
        <w:pStyle w:val="Kop3"/>
      </w:pPr>
      <w:bookmarkStart w:id="18" w:name="_Toc12432409"/>
      <w:r>
        <w:t>Op weg naar een eigen didact</w:t>
      </w:r>
      <w:r w:rsidR="00E92771">
        <w:t>iek</w:t>
      </w:r>
      <w:r w:rsidR="00C73890">
        <w:t>?</w:t>
      </w:r>
      <w:bookmarkEnd w:id="18"/>
    </w:p>
    <w:p w14:paraId="0BB97D43" w14:textId="77777777" w:rsidR="004C22A3" w:rsidRPr="004C22A3" w:rsidRDefault="004C22A3" w:rsidP="00157913">
      <w:pPr>
        <w:jc w:val="both"/>
      </w:pPr>
    </w:p>
    <w:p w14:paraId="3F749502" w14:textId="5E19CFC7" w:rsidR="00C73890" w:rsidRDefault="00EC18C2" w:rsidP="00647486">
      <w:pPr>
        <w:jc w:val="both"/>
      </w:pPr>
      <w:r>
        <w:t xml:space="preserve">‘Cultuur in de Spiegel’ </w:t>
      </w:r>
      <w:r w:rsidR="00932E85">
        <w:t xml:space="preserve">is </w:t>
      </w:r>
      <w:r>
        <w:t>geen pedago</w:t>
      </w:r>
      <w:r w:rsidR="00A144FA">
        <w:t>gi</w:t>
      </w:r>
      <w:r>
        <w:t>sch-did</w:t>
      </w:r>
      <w:r w:rsidR="00A144FA">
        <w:t>a</w:t>
      </w:r>
      <w:r>
        <w:t xml:space="preserve">ctisch </w:t>
      </w:r>
      <w:r w:rsidR="00A144FA">
        <w:t xml:space="preserve">theorie en </w:t>
      </w:r>
      <w:r w:rsidR="00932E85">
        <w:t xml:space="preserve">biedt op dat vlak ook weinig aan. </w:t>
      </w:r>
      <w:r w:rsidR="00FA312F">
        <w:t xml:space="preserve">In </w:t>
      </w:r>
      <w:r w:rsidR="005336A0">
        <w:t xml:space="preserve">het doctoraat van </w:t>
      </w:r>
      <w:proofErr w:type="spellStart"/>
      <w:r w:rsidR="005336A0">
        <w:t>Tijsje</w:t>
      </w:r>
      <w:proofErr w:type="spellEnd"/>
      <w:r w:rsidR="005336A0">
        <w:t xml:space="preserve"> </w:t>
      </w:r>
      <w:r w:rsidR="00157913">
        <w:t xml:space="preserve">van Dorsten </w:t>
      </w:r>
      <w:sdt>
        <w:sdtPr>
          <w:id w:val="-2145184472"/>
          <w:citation/>
        </w:sdtPr>
        <w:sdtEndPr>
          <w:rPr>
            <w:sz w:val="18"/>
            <w:szCs w:val="18"/>
          </w:rPr>
        </w:sdtEndPr>
        <w:sdtContent>
          <w:r w:rsidR="00707DC3" w:rsidRPr="00707DC3">
            <w:rPr>
              <w:sz w:val="18"/>
              <w:szCs w:val="18"/>
            </w:rPr>
            <w:fldChar w:fldCharType="begin"/>
          </w:r>
          <w:r w:rsidR="00707DC3" w:rsidRPr="00707DC3">
            <w:rPr>
              <w:sz w:val="18"/>
              <w:szCs w:val="18"/>
              <w:lang w:val="nl-BE"/>
            </w:rPr>
            <w:instrText xml:space="preserve"> CITATION van15 \l 2067 </w:instrText>
          </w:r>
          <w:r w:rsidR="00707DC3" w:rsidRPr="00707DC3">
            <w:rPr>
              <w:sz w:val="18"/>
              <w:szCs w:val="18"/>
            </w:rPr>
            <w:fldChar w:fldCharType="separate"/>
          </w:r>
          <w:r w:rsidR="00707DC3" w:rsidRPr="00707DC3">
            <w:rPr>
              <w:noProof/>
              <w:sz w:val="18"/>
              <w:szCs w:val="18"/>
              <w:lang w:val="nl-BE"/>
            </w:rPr>
            <w:t>(van Dorsten, 2015)</w:t>
          </w:r>
          <w:r w:rsidR="00707DC3" w:rsidRPr="00707DC3">
            <w:rPr>
              <w:sz w:val="18"/>
              <w:szCs w:val="18"/>
            </w:rPr>
            <w:fldChar w:fldCharType="end"/>
          </w:r>
        </w:sdtContent>
      </w:sdt>
      <w:r w:rsidR="00707DC3">
        <w:t xml:space="preserve"> </w:t>
      </w:r>
      <w:r w:rsidR="005336A0">
        <w:t xml:space="preserve">is er een aanzet om op basis van de theorie ook een didactisch ontwerp te gaan maken. </w:t>
      </w:r>
      <w:r w:rsidR="00457C4B">
        <w:t xml:space="preserve">In het ontwerp herken je eigenlijk de ‘traditionele’ lesvoorbereiding en de terechte richtlijn om doelgericht aan de slag te gaan. </w:t>
      </w:r>
      <w:r w:rsidR="00670A9D">
        <w:t>Het concept ve</w:t>
      </w:r>
      <w:r w:rsidR="00157913">
        <w:t>r</w:t>
      </w:r>
      <w:r w:rsidR="00670A9D">
        <w:t>trekt vanuit een algeme</w:t>
      </w:r>
      <w:r w:rsidR="005028E7">
        <w:t>e</w:t>
      </w:r>
      <w:r w:rsidR="00670A9D">
        <w:t xml:space="preserve">n didactisch </w:t>
      </w:r>
      <w:r w:rsidR="005330DF">
        <w:t xml:space="preserve">concept. Het is niet nodig om voor elk leergebied een andere aanpak van doelen </w:t>
      </w:r>
      <w:r w:rsidR="00A000A7">
        <w:t xml:space="preserve">te </w:t>
      </w:r>
      <w:r w:rsidR="005330DF">
        <w:t xml:space="preserve">formuleren of </w:t>
      </w:r>
      <w:r w:rsidR="00A000A7">
        <w:t xml:space="preserve">een specifieke </w:t>
      </w:r>
      <w:r w:rsidR="005330DF">
        <w:t>lesopbouw te promoten. Dit is gewoon niet haalbaar voor een leerkracht lager onderwijs die</w:t>
      </w:r>
      <w:r w:rsidR="007F292B">
        <w:t xml:space="preserve"> </w:t>
      </w:r>
      <w:r w:rsidR="005330DF">
        <w:t xml:space="preserve">quasi alle leergebieden </w:t>
      </w:r>
      <w:r w:rsidR="00754447">
        <w:t>die op het programma staa</w:t>
      </w:r>
      <w:r w:rsidR="007F292B">
        <w:t>n</w:t>
      </w:r>
      <w:r w:rsidR="00754447">
        <w:t xml:space="preserve"> </w:t>
      </w:r>
      <w:r w:rsidR="007F292B">
        <w:t>voorbe</w:t>
      </w:r>
      <w:r w:rsidR="009F78CE">
        <w:t>reidt en realiseert.</w:t>
      </w:r>
      <w:r w:rsidR="00754447">
        <w:t xml:space="preserve"> </w:t>
      </w:r>
    </w:p>
    <w:p w14:paraId="5B849798" w14:textId="65089AA7" w:rsidR="00A67F7D" w:rsidRDefault="00786F8B" w:rsidP="00647486">
      <w:pPr>
        <w:jc w:val="both"/>
      </w:pPr>
      <w:r>
        <w:t>Een</w:t>
      </w:r>
      <w:r w:rsidR="00A67F7D">
        <w:t xml:space="preserve"> leerlijn cultuureducatie daarentegen heeft wel</w:t>
      </w:r>
      <w:r w:rsidR="00385042">
        <w:t xml:space="preserve"> waarde</w:t>
      </w:r>
      <w:r w:rsidR="00A67F7D">
        <w:t xml:space="preserve">, zeker als die </w:t>
      </w:r>
      <w:r w:rsidR="00BE0EC7">
        <w:t xml:space="preserve">naast de leerlijn wordt gelegd van </w:t>
      </w:r>
      <w:r w:rsidR="00E84C62">
        <w:t>de</w:t>
      </w:r>
      <w:r w:rsidR="00BE0EC7">
        <w:t xml:space="preserve"> leergebied</w:t>
      </w:r>
      <w:r w:rsidR="00E84C62">
        <w:t>en</w:t>
      </w:r>
      <w:r w:rsidR="00BE0EC7">
        <w:t xml:space="preserve"> waarin cult</w:t>
      </w:r>
      <w:r w:rsidR="00E84C62">
        <w:t>uureducatie is verankerd.</w:t>
      </w:r>
      <w:r w:rsidR="00385042">
        <w:t xml:space="preserve"> Een uitgewerkte leerlijn helpt de leerkracht of de e</w:t>
      </w:r>
      <w:r w:rsidR="00E726D8">
        <w:t>ducatieve medewerker om de leeractiviteit doelgerichter te ontwikkelen.</w:t>
      </w:r>
    </w:p>
    <w:p w14:paraId="61BD7BB5" w14:textId="3D3FA8BE" w:rsidR="00FA60CA" w:rsidRDefault="00FA60CA" w:rsidP="00FA60CA"/>
    <w:p w14:paraId="045C40F3" w14:textId="600640A9" w:rsidR="00A61384" w:rsidRPr="00273DE9" w:rsidRDefault="00A61384" w:rsidP="00A61384">
      <w:pPr>
        <w:pStyle w:val="Kop1"/>
        <w:rPr>
          <w:sz w:val="28"/>
          <w:szCs w:val="28"/>
        </w:rPr>
      </w:pPr>
      <w:bookmarkStart w:id="19" w:name="_Toc12432410"/>
      <w:r w:rsidRPr="00A61384">
        <w:lastRenderedPageBreak/>
        <w:t xml:space="preserve">Cultuureducatie of niet? </w:t>
      </w:r>
      <w:r w:rsidRPr="00A61384">
        <w:br/>
      </w:r>
      <w:r w:rsidR="00273DE9" w:rsidRPr="00273DE9">
        <w:rPr>
          <w:sz w:val="28"/>
          <w:szCs w:val="28"/>
        </w:rPr>
        <w:t>Casestudie</w:t>
      </w:r>
      <w:r w:rsidRPr="00273DE9">
        <w:rPr>
          <w:sz w:val="28"/>
          <w:szCs w:val="28"/>
        </w:rPr>
        <w:t xml:space="preserve"> a.d.h.v. de didactisch oefening in de Sint-</w:t>
      </w:r>
      <w:proofErr w:type="spellStart"/>
      <w:r w:rsidRPr="00273DE9">
        <w:rPr>
          <w:sz w:val="28"/>
          <w:szCs w:val="28"/>
        </w:rPr>
        <w:t>Baafsabdij</w:t>
      </w:r>
      <w:proofErr w:type="spellEnd"/>
      <w:r w:rsidR="00273DE9" w:rsidRPr="00273DE9">
        <w:rPr>
          <w:sz w:val="28"/>
          <w:szCs w:val="28"/>
        </w:rPr>
        <w:t xml:space="preserve"> te Gent</w:t>
      </w:r>
      <w:r w:rsidRPr="00273DE9">
        <w:rPr>
          <w:sz w:val="28"/>
          <w:szCs w:val="28"/>
        </w:rPr>
        <w:t>.</w:t>
      </w:r>
      <w:bookmarkEnd w:id="19"/>
    </w:p>
    <w:p w14:paraId="62344CE4" w14:textId="77777777" w:rsidR="00A61384" w:rsidRDefault="00A61384" w:rsidP="00665041"/>
    <w:p w14:paraId="0B76C3E3" w14:textId="4B7B89C8" w:rsidR="00A61384" w:rsidRDefault="00A61384" w:rsidP="00A61384">
      <w:pPr>
        <w:pStyle w:val="Kop2"/>
      </w:pPr>
      <w:bookmarkStart w:id="20" w:name="_Toc12432411"/>
      <w:r>
        <w:t>Doel van de caseoefening</w:t>
      </w:r>
      <w:bookmarkEnd w:id="20"/>
    </w:p>
    <w:p w14:paraId="66459502" w14:textId="63DDC905" w:rsidR="00A61384" w:rsidRDefault="00A61384" w:rsidP="00A61384"/>
    <w:p w14:paraId="16725AC0" w14:textId="21BE44D2" w:rsidR="00A61384" w:rsidRPr="00885B56" w:rsidRDefault="00A61384" w:rsidP="00A61384">
      <w:pPr>
        <w:jc w:val="both"/>
      </w:pPr>
      <w:r>
        <w:t xml:space="preserve">Op basis van de theorie van ‘Cultuur in de Spiegel’ wil ik nagaan op welke wijze de huidige pedagogisch-didactische activiteiten kunnen worden getoetst </w:t>
      </w:r>
      <w:r w:rsidR="006C1077">
        <w:t xml:space="preserve">en </w:t>
      </w:r>
      <w:r>
        <w:t xml:space="preserve">of ze passen binnen de kaders van </w:t>
      </w:r>
      <w:r w:rsidRPr="00B443BD">
        <w:rPr>
          <w:i/>
          <w:iCs/>
        </w:rPr>
        <w:t>Cultuur in de Spiegel</w:t>
      </w:r>
      <w:r>
        <w:t xml:space="preserve">. Zijn er bijsturingen nodig aan die oefening om kwalitatief cultuuronderwijs te realiseren? </w:t>
      </w:r>
      <w:r w:rsidR="006673A6">
        <w:t xml:space="preserve">Op basis van deze oefening wil ik komen tot een eenvoudige </w:t>
      </w:r>
      <w:r w:rsidR="00117FC3">
        <w:t xml:space="preserve">checklist </w:t>
      </w:r>
      <w:r w:rsidR="00761640">
        <w:t xml:space="preserve">om een activiteit doelgericht te scannen of deze beantwoordt aan de eisen van </w:t>
      </w:r>
      <w:r w:rsidR="0079148F">
        <w:t>cultuureducatie zoals die omschreven staa</w:t>
      </w:r>
      <w:r w:rsidR="001F3480">
        <w:t>n</w:t>
      </w:r>
      <w:r w:rsidR="0079148F">
        <w:t xml:space="preserve"> in</w:t>
      </w:r>
      <w:r w:rsidR="00885B56">
        <w:t xml:space="preserve"> de theorie van </w:t>
      </w:r>
      <w:r w:rsidR="00885B56">
        <w:rPr>
          <w:i/>
          <w:iCs/>
        </w:rPr>
        <w:t>Cultuur in de Spiegel</w:t>
      </w:r>
      <w:r w:rsidR="00885B56">
        <w:t>.</w:t>
      </w:r>
    </w:p>
    <w:p w14:paraId="3C10363E" w14:textId="485597E1" w:rsidR="00A61384" w:rsidRDefault="00A61384" w:rsidP="00A61384">
      <w:pPr>
        <w:jc w:val="both"/>
      </w:pPr>
      <w:r>
        <w:t xml:space="preserve">Het antwoord is na de theoretische studie eigenlijk al gedeeltelijk gekend. Aangezien er tot op heden geen sprake was van de 4 culturele vaardigheden </w:t>
      </w:r>
      <w:r w:rsidR="00040FF3">
        <w:t>(</w:t>
      </w:r>
      <w:r w:rsidR="00111709">
        <w:t xml:space="preserve">zie </w:t>
      </w:r>
      <w:r w:rsidR="0042241F">
        <w:fldChar w:fldCharType="begin"/>
      </w:r>
      <w:r w:rsidR="0042241F">
        <w:instrText xml:space="preserve"> REF _Ref12396746 \r \h </w:instrText>
      </w:r>
      <w:r w:rsidR="0042241F">
        <w:fldChar w:fldCharType="separate"/>
      </w:r>
      <w:r w:rsidR="00B0306F">
        <w:t>2.2.2</w:t>
      </w:r>
      <w:r w:rsidR="0042241F">
        <w:fldChar w:fldCharType="end"/>
      </w:r>
      <w:r w:rsidR="00040FF3">
        <w:t xml:space="preserve">) </w:t>
      </w:r>
      <w:r>
        <w:t xml:space="preserve">en de 4 cultuurdragers </w:t>
      </w:r>
      <w:r w:rsidR="00AC692E">
        <w:t>(</w:t>
      </w:r>
      <w:r w:rsidR="00111709">
        <w:t xml:space="preserve">zie </w:t>
      </w:r>
      <w:r w:rsidR="00040FF3">
        <w:fldChar w:fldCharType="begin"/>
      </w:r>
      <w:r w:rsidR="00040FF3">
        <w:instrText xml:space="preserve"> REF _Ref12396773 \r \h </w:instrText>
      </w:r>
      <w:r w:rsidR="00040FF3">
        <w:fldChar w:fldCharType="separate"/>
      </w:r>
      <w:r w:rsidR="00B0306F">
        <w:t>2.2.3</w:t>
      </w:r>
      <w:r w:rsidR="00040FF3">
        <w:fldChar w:fldCharType="end"/>
      </w:r>
      <w:r w:rsidR="00AC692E">
        <w:t xml:space="preserve">) </w:t>
      </w:r>
      <w:r>
        <w:t>zullen deze moeten toegevoegd worden. Ik zal ook moeten controleren welke activiteiten effectief kunnen gecatalogeerd worden binnen de omschrijving van cultuureducatie.</w:t>
      </w:r>
    </w:p>
    <w:p w14:paraId="54FDAEBB" w14:textId="393632E4" w:rsidR="00A61384" w:rsidRDefault="007D2E52" w:rsidP="005F4255">
      <w:pPr>
        <w:pStyle w:val="Kop2"/>
      </w:pPr>
      <w:bookmarkStart w:id="21" w:name="_Toc12432412"/>
      <w:r>
        <w:rPr>
          <w:noProof/>
        </w:rPr>
        <mc:AlternateContent>
          <mc:Choice Requires="wpg">
            <w:drawing>
              <wp:anchor distT="0" distB="0" distL="114300" distR="114300" simplePos="0" relativeHeight="251677696" behindDoc="0" locked="0" layoutInCell="1" allowOverlap="1" wp14:anchorId="5ED0D84C" wp14:editId="7E9FC879">
                <wp:simplePos x="0" y="0"/>
                <wp:positionH relativeFrom="column">
                  <wp:posOffset>-659130</wp:posOffset>
                </wp:positionH>
                <wp:positionV relativeFrom="paragraph">
                  <wp:posOffset>300990</wp:posOffset>
                </wp:positionV>
                <wp:extent cx="2058670" cy="1703070"/>
                <wp:effectExtent l="0" t="19050" r="0" b="0"/>
                <wp:wrapThrough wrapText="bothSides">
                  <wp:wrapPolygon edited="0">
                    <wp:start x="10194" y="-242"/>
                    <wp:lineTo x="2399" y="19329"/>
                    <wp:lineTo x="3398" y="21262"/>
                    <wp:lineTo x="3598" y="21262"/>
                    <wp:lineTo x="17789" y="21262"/>
                    <wp:lineTo x="17989" y="21262"/>
                    <wp:lineTo x="19188" y="19329"/>
                    <wp:lineTo x="11393" y="-242"/>
                    <wp:lineTo x="10194" y="-242"/>
                  </wp:wrapPolygon>
                </wp:wrapThrough>
                <wp:docPr id="5" name="Groep 5"/>
                <wp:cNvGraphicFramePr/>
                <a:graphic xmlns:a="http://schemas.openxmlformats.org/drawingml/2006/main">
                  <a:graphicData uri="http://schemas.microsoft.com/office/word/2010/wordprocessingGroup">
                    <wpg:wgp>
                      <wpg:cNvGrpSpPr/>
                      <wpg:grpSpPr>
                        <a:xfrm>
                          <a:off x="0" y="0"/>
                          <a:ext cx="2058670" cy="1703070"/>
                          <a:chOff x="0" y="0"/>
                          <a:chExt cx="1733550" cy="1362074"/>
                        </a:xfrm>
                      </wpg:grpSpPr>
                      <wpg:graphicFrame>
                        <wpg:cNvPr id="11" name="Diagram 11"/>
                        <wpg:cNvFrPr/>
                        <wpg:xfrm>
                          <a:off x="0" y="0"/>
                          <a:ext cx="1733550" cy="1218565"/>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14" name="Tekstvak 14"/>
                        <wps:cNvSpPr txBox="1"/>
                        <wps:spPr>
                          <a:xfrm>
                            <a:off x="323850" y="1214437"/>
                            <a:ext cx="1095375" cy="147637"/>
                          </a:xfrm>
                          <a:prstGeom prst="rect">
                            <a:avLst/>
                          </a:prstGeom>
                          <a:solidFill>
                            <a:prstClr val="white"/>
                          </a:solidFill>
                          <a:ln>
                            <a:noFill/>
                          </a:ln>
                        </wps:spPr>
                        <wps:txbx>
                          <w:txbxContent>
                            <w:p w14:paraId="0165180D" w14:textId="77777777" w:rsidR="0000185E" w:rsidRPr="009F007E" w:rsidRDefault="0000185E" w:rsidP="002B7286">
                              <w:pPr>
                                <w:pStyle w:val="Bijschrift"/>
                                <w:jc w:val="center"/>
                                <w:rPr>
                                  <w:noProof/>
                                  <w:color w:val="FFC000"/>
                                </w:rPr>
                              </w:pPr>
                              <w:r w:rsidRPr="009F007E">
                                <w:rPr>
                                  <w:color w:val="FFC000"/>
                                </w:rPr>
                                <w:t>Cultuur in de Spiegel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0D84C" id="Groep 5" o:spid="_x0000_s1029" style="position:absolute;left:0;text-align:left;margin-left:-51.9pt;margin-top:23.7pt;width:162.1pt;height:134.1pt;z-index:251677696;mso-width-relative:margin;mso-height-relative:margin" coordsize="17335,1362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1" o:spid="_x0000_s1030" type="#_x0000_t75" style="position:absolute;left:2104;top:-146;width:13244;height:12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">
                  <v:imagedata r:id="rId20" o:title=""/>
                  <o:lock v:ext="edit" aspectratio="f"/>
                </v:shape>
                <v:shape id="Tekstvak 14" o:spid="_x0000_s1031" type="#_x0000_t202" style="position:absolute;left:3238;top:12144;width:10954;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0165180D" w14:textId="77777777" w:rsidR="0000185E" w:rsidRPr="009F007E" w:rsidRDefault="0000185E" w:rsidP="002B7286">
                        <w:pPr>
                          <w:pStyle w:val="Bijschrift"/>
                          <w:jc w:val="center"/>
                          <w:rPr>
                            <w:noProof/>
                            <w:color w:val="FFC000"/>
                          </w:rPr>
                        </w:pPr>
                        <w:r w:rsidRPr="009F007E">
                          <w:rPr>
                            <w:color w:val="FFC000"/>
                          </w:rPr>
                          <w:t>Cultuur in de Spiegel</w:t>
                        </w:r>
                      </w:p>
                    </w:txbxContent>
                  </v:textbox>
                </v:shape>
                <w10:wrap type="through"/>
              </v:group>
            </w:pict>
          </mc:Fallback>
        </mc:AlternateContent>
      </w:r>
      <w:r w:rsidR="005F4255">
        <w:t>Bronnen</w:t>
      </w:r>
      <w:bookmarkEnd w:id="21"/>
    </w:p>
    <w:p w14:paraId="3878264B" w14:textId="78859F1E" w:rsidR="005F4255" w:rsidRDefault="005F4255" w:rsidP="00B864EA">
      <w:pPr>
        <w:jc w:val="both"/>
      </w:pPr>
    </w:p>
    <w:p w14:paraId="000F3E24" w14:textId="67BEC67E" w:rsidR="005F4255" w:rsidRDefault="004414CB" w:rsidP="00B864EA">
      <w:pPr>
        <w:jc w:val="both"/>
      </w:pPr>
      <w:r>
        <w:t xml:space="preserve">Tijdens de sessies zijn er verschillende bronnen aangereikt die </w:t>
      </w:r>
      <w:r w:rsidR="001B2EC9">
        <w:t xml:space="preserve">reeds een didactische vertaling hebben gemaakt in het kader van </w:t>
      </w:r>
      <w:r w:rsidR="0005374F">
        <w:t>‘C</w:t>
      </w:r>
      <w:r w:rsidR="001B2EC9">
        <w:t xml:space="preserve">ultuur in de </w:t>
      </w:r>
      <w:r w:rsidR="0005374F">
        <w:t>S</w:t>
      </w:r>
      <w:r w:rsidR="001B2EC9">
        <w:t>piegel</w:t>
      </w:r>
      <w:r w:rsidR="0005374F">
        <w:t>’</w:t>
      </w:r>
      <w:r w:rsidR="001B2EC9">
        <w:t xml:space="preserve">. </w:t>
      </w:r>
      <w:r w:rsidR="00A73AEC">
        <w:t xml:space="preserve">De bronnen </w:t>
      </w:r>
      <w:r w:rsidR="00135CFC">
        <w:t>implementeren</w:t>
      </w:r>
      <w:r w:rsidR="00B9551E">
        <w:t xml:space="preserve"> </w:t>
      </w:r>
      <w:r w:rsidR="007D2E52">
        <w:t xml:space="preserve">de </w:t>
      </w:r>
      <w:r w:rsidR="007D2E52" w:rsidRPr="002D27D1">
        <w:rPr>
          <w:b/>
          <w:bCs/>
        </w:rPr>
        <w:t>driehoek voor cultuuronderwijs</w:t>
      </w:r>
      <w:r w:rsidR="007D2E52">
        <w:t xml:space="preserve"> </w:t>
      </w:r>
      <w:sdt>
        <w:sdtPr>
          <w:id w:val="-1256669717"/>
          <w:citation/>
        </w:sdtPr>
        <w:sdtEndPr/>
        <w:sdtContent>
          <w:r w:rsidR="002D6137">
            <w:fldChar w:fldCharType="begin"/>
          </w:r>
          <w:r w:rsidR="002D6137">
            <w:rPr>
              <w:lang w:val="nl-BE"/>
            </w:rPr>
            <w:instrText xml:space="preserve"> CITATION Van16 \l 2067 </w:instrText>
          </w:r>
          <w:r w:rsidR="002D6137">
            <w:fldChar w:fldCharType="separate"/>
          </w:r>
          <w:r w:rsidR="000B1BF9">
            <w:rPr>
              <w:noProof/>
              <w:lang w:val="nl-BE"/>
            </w:rPr>
            <w:t>(Van Heusden, Rass Astrid, &amp; Tans , Cultuur². Basis voor cultuuronderwijs, 2016)</w:t>
          </w:r>
          <w:r w:rsidR="002D6137">
            <w:fldChar w:fldCharType="end"/>
          </w:r>
        </w:sdtContent>
      </w:sdt>
      <w:r w:rsidR="002D6137">
        <w:t xml:space="preserve"> </w:t>
      </w:r>
      <w:proofErr w:type="gramStart"/>
      <w:r w:rsidR="00AE07C8">
        <w:t>dat</w:t>
      </w:r>
      <w:proofErr w:type="gramEnd"/>
      <w:r w:rsidR="00AE07C8">
        <w:t xml:space="preserve"> als model kan worden gebruikt</w:t>
      </w:r>
      <w:r w:rsidR="009641FE">
        <w:t>,</w:t>
      </w:r>
      <w:r w:rsidR="00AE07C8">
        <w:t xml:space="preserve"> als denkkader</w:t>
      </w:r>
      <w:r w:rsidR="002D27D1">
        <w:t xml:space="preserve"> en als checklist </w:t>
      </w:r>
      <w:r w:rsidR="00AE07C8">
        <w:t xml:space="preserve"> </w:t>
      </w:r>
      <w:r w:rsidR="00111709">
        <w:t>(</w:t>
      </w:r>
      <w:r w:rsidR="00B9551E">
        <w:t>zie</w:t>
      </w:r>
      <w:r w:rsidR="00B864EA">
        <w:t xml:space="preserve"> </w:t>
      </w:r>
      <w:r w:rsidR="00B9551E">
        <w:fldChar w:fldCharType="begin"/>
      </w:r>
      <w:r w:rsidR="00B9551E">
        <w:instrText xml:space="preserve"> REF _Ref12398055 \r \h </w:instrText>
      </w:r>
      <w:r w:rsidR="00B864EA">
        <w:instrText xml:space="preserve"> \* MERGEFORMAT </w:instrText>
      </w:r>
      <w:r w:rsidR="00B9551E">
        <w:fldChar w:fldCharType="separate"/>
      </w:r>
      <w:r w:rsidR="00B0306F">
        <w:t>2.2.5</w:t>
      </w:r>
      <w:r w:rsidR="00B9551E">
        <w:fldChar w:fldCharType="end"/>
      </w:r>
      <w:r w:rsidR="00111709">
        <w:t>)</w:t>
      </w:r>
      <w:r w:rsidR="001D6AC9">
        <w:t xml:space="preserve">. </w:t>
      </w:r>
      <w:r w:rsidR="004474DA">
        <w:t>De andere geraadpleegde praktijkvoorbeelden vind</w:t>
      </w:r>
      <w:r w:rsidR="001673DE">
        <w:t xml:space="preserve"> je in de bibliografie.</w:t>
      </w:r>
    </w:p>
    <w:p w14:paraId="39167223" w14:textId="2AC20F22" w:rsidR="00135CFC" w:rsidRDefault="00135CFC" w:rsidP="00135CFC"/>
    <w:p w14:paraId="2E05A782" w14:textId="47CAD541" w:rsidR="00135CFC" w:rsidRDefault="00135CFC" w:rsidP="00B864EA">
      <w:pPr>
        <w:jc w:val="both"/>
      </w:pPr>
    </w:p>
    <w:p w14:paraId="5A420F6C" w14:textId="259FA176" w:rsidR="006B4561" w:rsidRDefault="004F284B" w:rsidP="004F284B">
      <w:pPr>
        <w:pStyle w:val="Kop2"/>
      </w:pPr>
      <w:bookmarkStart w:id="22" w:name="_Toc12432413"/>
      <w:r>
        <w:t>Omschrijving van de didactische oefening</w:t>
      </w:r>
      <w:bookmarkEnd w:id="22"/>
    </w:p>
    <w:p w14:paraId="19243D00" w14:textId="3EBB9178" w:rsidR="00ED0A1D" w:rsidRPr="00ED0A1D" w:rsidRDefault="00ED0A1D" w:rsidP="00665041"/>
    <w:p w14:paraId="61E3718A" w14:textId="39DBE61B" w:rsidR="00A61384" w:rsidRDefault="00A61384" w:rsidP="00A61384">
      <w:pPr>
        <w:jc w:val="both"/>
        <w:rPr>
          <w:lang w:val="nl-BE"/>
        </w:rPr>
      </w:pPr>
      <w:r>
        <w:rPr>
          <w:lang w:val="nl-BE"/>
        </w:rPr>
        <w:t>De ruïne van de Sint-</w:t>
      </w:r>
      <w:proofErr w:type="spellStart"/>
      <w:r>
        <w:rPr>
          <w:lang w:val="nl-BE"/>
        </w:rPr>
        <w:t>Baafsabdij</w:t>
      </w:r>
      <w:proofErr w:type="spellEnd"/>
      <w:r>
        <w:rPr>
          <w:lang w:val="nl-BE"/>
        </w:rPr>
        <w:t xml:space="preserve"> </w:t>
      </w:r>
      <w:r w:rsidR="004F284B">
        <w:rPr>
          <w:lang w:val="nl-BE"/>
        </w:rPr>
        <w:t xml:space="preserve">in Gent </w:t>
      </w:r>
      <w:r>
        <w:rPr>
          <w:lang w:val="nl-BE"/>
        </w:rPr>
        <w:t>is een historische site in de leefwereld van de Gentse leerlingen. Maar ook leerlingen van buiten Gent herkennen de ruïnes als een gebouw uit het verleden</w:t>
      </w:r>
      <w:r w:rsidR="00BF066C">
        <w:rPr>
          <w:lang w:val="nl-BE"/>
        </w:rPr>
        <w:t>/de middeleeuwen</w:t>
      </w:r>
      <w:r>
        <w:rPr>
          <w:lang w:val="nl-BE"/>
        </w:rPr>
        <w:t xml:space="preserve">. In deze archeologische site organiseren we didactische oefeningen in het kader van erfgoededucatie met als doelgroep leerlingen lager onderwijs (6 t.e.m. 12 jaar).  </w:t>
      </w:r>
      <w:r w:rsidR="00F56C21">
        <w:rPr>
          <w:lang w:val="nl-BE"/>
        </w:rPr>
        <w:t xml:space="preserve">Studenten werken samen met leerlingen </w:t>
      </w:r>
      <w:r w:rsidR="00DB6C27">
        <w:rPr>
          <w:lang w:val="nl-BE"/>
        </w:rPr>
        <w:t xml:space="preserve">aan de opdrachten. De opdrachten worden ter beschikking gesteld aan het werkveld via </w:t>
      </w:r>
      <w:r w:rsidR="00140154">
        <w:rPr>
          <w:lang w:val="nl-BE"/>
        </w:rPr>
        <w:t>een website</w:t>
      </w:r>
      <w:r w:rsidR="00140154">
        <w:rPr>
          <w:rStyle w:val="Voetnootmarkering"/>
          <w:lang w:val="nl-BE"/>
        </w:rPr>
        <w:footnoteReference w:id="2"/>
      </w:r>
      <w:r w:rsidR="00140154">
        <w:rPr>
          <w:lang w:val="nl-BE"/>
        </w:rPr>
        <w:t xml:space="preserve">. </w:t>
      </w:r>
      <w:r>
        <w:rPr>
          <w:lang w:val="nl-BE"/>
        </w:rPr>
        <w:t xml:space="preserve">De oefeningen die effectief met de </w:t>
      </w:r>
      <w:r w:rsidR="001508F1">
        <w:rPr>
          <w:lang w:val="nl-BE"/>
        </w:rPr>
        <w:t>historische sporen op de Sint-</w:t>
      </w:r>
      <w:proofErr w:type="spellStart"/>
      <w:r w:rsidR="001508F1">
        <w:rPr>
          <w:lang w:val="nl-BE"/>
        </w:rPr>
        <w:t>Baafs</w:t>
      </w:r>
      <w:r>
        <w:rPr>
          <w:lang w:val="nl-BE"/>
        </w:rPr>
        <w:t>site</w:t>
      </w:r>
      <w:proofErr w:type="spellEnd"/>
      <w:r>
        <w:rPr>
          <w:lang w:val="nl-BE"/>
        </w:rPr>
        <w:t xml:space="preserve"> </w:t>
      </w:r>
      <w:r w:rsidR="00B31116">
        <w:rPr>
          <w:lang w:val="nl-BE"/>
        </w:rPr>
        <w:t>aan de slag gaan,</w:t>
      </w:r>
      <w:r>
        <w:rPr>
          <w:lang w:val="nl-BE"/>
        </w:rPr>
        <w:t xml:space="preserve"> passen binnen het kader van de omschrijving van erfgoededucatie die we hanteren binnen de opleiding. Het kader en de duiding van het kader is gebaseerd op verschillende bronnen, maar we vertrekken vanuit de volgende omschrijving van erfgoed</w:t>
      </w:r>
      <w:r w:rsidR="001508F1">
        <w:rPr>
          <w:lang w:val="nl-BE"/>
        </w:rPr>
        <w:t>e</w:t>
      </w:r>
      <w:r>
        <w:rPr>
          <w:lang w:val="nl-BE"/>
        </w:rPr>
        <w:t>ducatie.</w:t>
      </w:r>
    </w:p>
    <w:p w14:paraId="6D879A4A" w14:textId="7EA4A0FC" w:rsidR="00A61384" w:rsidRPr="00D03ABE" w:rsidRDefault="00A61384" w:rsidP="00A61384">
      <w:pPr>
        <w:rPr>
          <w:i/>
          <w:iCs/>
          <w:lang w:val="nl-BE"/>
        </w:rPr>
      </w:pPr>
      <w:r w:rsidRPr="00D03ABE">
        <w:rPr>
          <w:i/>
          <w:iCs/>
          <w:lang w:val="nl-BE"/>
        </w:rPr>
        <w:t>Erfgoededucatie is elke vorm van onderwijs die uitgaat van ‘sporen in het heden uit het verleden’ en die deze inbedt in een context die op kennis berust en/of een ervaring</w:t>
      </w:r>
      <w:r w:rsidRPr="00D03ABE">
        <w:rPr>
          <w:i/>
          <w:iCs/>
        </w:rPr>
        <w:t xml:space="preserve"> </w:t>
      </w:r>
      <w:r w:rsidRPr="00D03ABE">
        <w:rPr>
          <w:i/>
          <w:iCs/>
          <w:lang w:val="nl-BE"/>
        </w:rPr>
        <w:t xml:space="preserve">kan teweegbrengen die naar </w:t>
      </w:r>
      <w:r w:rsidRPr="00D03ABE">
        <w:rPr>
          <w:i/>
          <w:iCs/>
          <w:lang w:val="nl-BE"/>
        </w:rPr>
        <w:lastRenderedPageBreak/>
        <w:t>het verleden verwijst, met andere woorden een erfgoedervarin</w:t>
      </w:r>
      <w:r w:rsidR="002A7050">
        <w:rPr>
          <w:i/>
          <w:iCs/>
          <w:lang w:val="nl-BE"/>
        </w:rPr>
        <w:t>g</w:t>
      </w:r>
      <w:r w:rsidRPr="00D03ABE">
        <w:rPr>
          <w:i/>
          <w:iCs/>
          <w:lang w:val="nl-BE"/>
        </w:rPr>
        <w:t>.</w:t>
      </w:r>
      <w:r w:rsidR="002A7050">
        <w:rPr>
          <w:i/>
          <w:iCs/>
          <w:lang w:val="nl-BE"/>
        </w:rPr>
        <w:t xml:space="preserve"> </w:t>
      </w:r>
      <w:r w:rsidRPr="00D03ABE">
        <w:rPr>
          <w:i/>
          <w:iCs/>
          <w:lang w:val="nl-BE"/>
        </w:rPr>
        <w:t xml:space="preserve">Erfgoed kan bij een </w:t>
      </w:r>
      <w:r w:rsidR="002A7050">
        <w:rPr>
          <w:i/>
          <w:iCs/>
          <w:lang w:val="nl-BE"/>
        </w:rPr>
        <w:t>o</w:t>
      </w:r>
      <w:r w:rsidRPr="00D03ABE">
        <w:rPr>
          <w:i/>
          <w:iCs/>
          <w:lang w:val="nl-BE"/>
        </w:rPr>
        <w:t>nderwijsactiviteit zowel het doel als een middel zijn.</w:t>
      </w:r>
      <w:r w:rsidR="005E766E" w:rsidRPr="005E766E">
        <w:rPr>
          <w:noProof/>
        </w:rPr>
        <w:t xml:space="preserve"> </w:t>
      </w:r>
      <w:r w:rsidR="005E766E">
        <w:rPr>
          <w:noProof/>
        </w:rPr>
        <w:drawing>
          <wp:anchor distT="0" distB="0" distL="114300" distR="114300" simplePos="0" relativeHeight="251672064" behindDoc="0" locked="0" layoutInCell="1" allowOverlap="1" wp14:anchorId="3F19017D" wp14:editId="3D5AF21A">
            <wp:simplePos x="0" y="0"/>
            <wp:positionH relativeFrom="column">
              <wp:posOffset>0</wp:posOffset>
            </wp:positionH>
            <wp:positionV relativeFrom="paragraph">
              <wp:posOffset>838200</wp:posOffset>
            </wp:positionV>
            <wp:extent cx="3046130" cy="2032432"/>
            <wp:effectExtent l="0" t="0" r="1905"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6130" cy="2032432"/>
                    </a:xfrm>
                    <a:prstGeom prst="rect">
                      <a:avLst/>
                    </a:prstGeom>
                    <a:noFill/>
                    <a:ln>
                      <a:noFill/>
                    </a:ln>
                  </pic:spPr>
                </pic:pic>
              </a:graphicData>
            </a:graphic>
          </wp:anchor>
        </w:drawing>
      </w:r>
    </w:p>
    <w:p w14:paraId="63B0C1F5" w14:textId="7413D9F1" w:rsidR="00CB19B8" w:rsidRDefault="00CB19B8" w:rsidP="00CB19B8">
      <w:pPr>
        <w:jc w:val="both"/>
        <w:rPr>
          <w:lang w:val="nl-BE"/>
        </w:rPr>
      </w:pPr>
      <w:r>
        <w:rPr>
          <w:lang w:val="nl-BE"/>
        </w:rPr>
        <w:t>Binnen de visie erfgoededucatie is het belangrijk dat de rechtstreekse confrontatie met erfgoed en de context waarin het erfgoed zich bevindt aansluiting vind</w:t>
      </w:r>
      <w:r w:rsidR="00964E03">
        <w:rPr>
          <w:lang w:val="nl-BE"/>
        </w:rPr>
        <w:t>en</w:t>
      </w:r>
      <w:r>
        <w:rPr>
          <w:lang w:val="nl-BE"/>
        </w:rPr>
        <w:t xml:space="preserve"> bij de leef- en belevingswereld van de leerling. </w:t>
      </w:r>
      <w:r w:rsidRPr="00886CAF">
        <w:rPr>
          <w:b/>
          <w:bCs/>
          <w:lang w:val="nl-BE"/>
        </w:rPr>
        <w:t>De historische werkelijkheid reconstrueren en de betekenisgeving door de leerling van het erfgoed zijn gelijkwaardige doelen in de leeractiviteiten</w:t>
      </w:r>
      <w:r>
        <w:rPr>
          <w:lang w:val="nl-BE"/>
        </w:rPr>
        <w:t xml:space="preserve">. </w:t>
      </w:r>
      <w:r w:rsidR="00705B67">
        <w:rPr>
          <w:lang w:val="nl-BE"/>
        </w:rPr>
        <w:t xml:space="preserve">Dit sluit dus aan bij de visie van </w:t>
      </w:r>
      <w:r w:rsidR="00B165B5">
        <w:rPr>
          <w:lang w:val="nl-BE"/>
        </w:rPr>
        <w:t xml:space="preserve">Cultuur in de Spiegel </w:t>
      </w:r>
      <w:r w:rsidR="00886CAF">
        <w:rPr>
          <w:lang w:val="nl-BE"/>
        </w:rPr>
        <w:t xml:space="preserve">op cultuureducatie. </w:t>
      </w:r>
    </w:p>
    <w:p w14:paraId="0ACD63C0" w14:textId="1BBD4BC8" w:rsidR="00DA232C" w:rsidRDefault="00CB19B8" w:rsidP="00CB19B8">
      <w:pPr>
        <w:jc w:val="both"/>
        <w:rPr>
          <w:lang w:val="nl-BE"/>
        </w:rPr>
      </w:pPr>
      <w:r>
        <w:rPr>
          <w:lang w:val="nl-BE"/>
        </w:rPr>
        <w:t xml:space="preserve">De activiteiten werden oorspronkelijk ontworpen vanuit de visie van een geïntegreerde benadering van de werkelijkheid binnen het leergebied wereldoriëntatie. Er werd dus vertrokken vanuit de algemene en vakdidactische aanpak van de domeinen binnen </w:t>
      </w:r>
      <w:r w:rsidR="00E91AF6">
        <w:rPr>
          <w:lang w:val="nl-BE"/>
        </w:rPr>
        <w:t xml:space="preserve">het leergebied </w:t>
      </w:r>
      <w:r>
        <w:rPr>
          <w:lang w:val="nl-BE"/>
        </w:rPr>
        <w:t>wereldoriëntatie. De erfgoedcontext van de Sint-</w:t>
      </w:r>
      <w:proofErr w:type="spellStart"/>
      <w:r>
        <w:rPr>
          <w:lang w:val="nl-BE"/>
        </w:rPr>
        <w:t>Baafssite</w:t>
      </w:r>
      <w:proofErr w:type="spellEnd"/>
      <w:r>
        <w:rPr>
          <w:lang w:val="nl-BE"/>
        </w:rPr>
        <w:t xml:space="preserve"> is zo krachtig dat er op een geïntegreerde wijze kan gewerkt worden aan de verschillende domeinen van het leergebied. Het is een duidelijk voorbeeld hoe erfgoededucatie de </w:t>
      </w:r>
      <w:r w:rsidRPr="00DA232C">
        <w:rPr>
          <w:b/>
          <w:bCs/>
          <w:lang w:val="nl-BE"/>
        </w:rPr>
        <w:t xml:space="preserve">multidisciplinaire benadering </w:t>
      </w:r>
      <w:r>
        <w:rPr>
          <w:lang w:val="nl-BE"/>
        </w:rPr>
        <w:t xml:space="preserve">van de werkelijkheid stimuleert. We hebben het praktijkvoorbeeld dan ook gedeeld via een website en </w:t>
      </w:r>
      <w:proofErr w:type="spellStart"/>
      <w:r w:rsidR="00964E03">
        <w:rPr>
          <w:lang w:val="nl-BE"/>
        </w:rPr>
        <w:t>K</w:t>
      </w:r>
      <w:r>
        <w:rPr>
          <w:lang w:val="nl-BE"/>
        </w:rPr>
        <w:t>las</w:t>
      </w:r>
      <w:r w:rsidR="00964E03">
        <w:rPr>
          <w:lang w:val="nl-BE"/>
        </w:rPr>
        <w:t>C</w:t>
      </w:r>
      <w:r>
        <w:rPr>
          <w:lang w:val="nl-BE"/>
        </w:rPr>
        <w:t>ement</w:t>
      </w:r>
      <w:proofErr w:type="spellEnd"/>
      <w:r w:rsidR="00DA232C">
        <w:rPr>
          <w:lang w:val="nl-BE"/>
        </w:rPr>
        <w:t>.</w:t>
      </w:r>
    </w:p>
    <w:p w14:paraId="0636FCF3" w14:textId="23839A91" w:rsidR="00A61384" w:rsidRDefault="00A61384" w:rsidP="00CB19B8">
      <w:pPr>
        <w:jc w:val="both"/>
        <w:rPr>
          <w:lang w:val="nl-BE"/>
        </w:rPr>
      </w:pPr>
      <w:r>
        <w:rPr>
          <w:lang w:val="nl-BE"/>
        </w:rPr>
        <w:t xml:space="preserve">In het kader van deze </w:t>
      </w:r>
      <w:r w:rsidR="002A7050">
        <w:rPr>
          <w:lang w:val="nl-BE"/>
        </w:rPr>
        <w:t>casestudie</w:t>
      </w:r>
      <w:r>
        <w:rPr>
          <w:lang w:val="nl-BE"/>
        </w:rPr>
        <w:t xml:space="preserve"> gaan we na of we de opdrachten en de bijhorende lessuggesties kunnen plaatsen in het kader van Cultuur in de Spiegel. Zijn al de opdrachten en lessuggesties te catalogeren als cultuureducatie of dragen ze enkel bij aan de culturele bagage van de leerlingen?</w:t>
      </w:r>
      <w:r w:rsidRPr="00B652B1">
        <w:rPr>
          <w:lang w:val="nl-BE"/>
        </w:rPr>
        <w:t xml:space="preserve"> </w:t>
      </w:r>
      <w:r>
        <w:rPr>
          <w:lang w:val="nl-BE"/>
        </w:rPr>
        <w:t xml:space="preserve">Kan de theorie van Cultuur in de Spiegel een meerwaarde betekenen om bewuster en doelgerichter aan cultuureducatie te werken?  </w:t>
      </w:r>
    </w:p>
    <w:p w14:paraId="0692B7B2" w14:textId="6D972E1B" w:rsidR="00A61384" w:rsidRDefault="00F56C21" w:rsidP="00A61384">
      <w:pPr>
        <w:jc w:val="both"/>
        <w:rPr>
          <w:lang w:val="nl-BE"/>
        </w:rPr>
      </w:pPr>
      <w:r>
        <w:rPr>
          <w:noProof/>
        </w:rPr>
        <mc:AlternateContent>
          <mc:Choice Requires="wps">
            <w:drawing>
              <wp:anchor distT="91440" distB="91440" distL="114300" distR="114300" simplePos="0" relativeHeight="251682816" behindDoc="0" locked="0" layoutInCell="1" allowOverlap="1" wp14:anchorId="09329706" wp14:editId="3E441AAE">
                <wp:simplePos x="0" y="0"/>
                <wp:positionH relativeFrom="margin">
                  <wp:posOffset>-2540</wp:posOffset>
                </wp:positionH>
                <wp:positionV relativeFrom="paragraph">
                  <wp:posOffset>1054735</wp:posOffset>
                </wp:positionV>
                <wp:extent cx="5721985" cy="2389505"/>
                <wp:effectExtent l="0" t="0" r="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2389505"/>
                        </a:xfrm>
                        <a:prstGeom prst="rect">
                          <a:avLst/>
                        </a:prstGeom>
                        <a:solidFill>
                          <a:schemeClr val="tx2">
                            <a:lumMod val="40000"/>
                            <a:lumOff val="60000"/>
                          </a:schemeClr>
                        </a:solidFill>
                        <a:ln w="9525">
                          <a:noFill/>
                          <a:miter lim="800000"/>
                          <a:headEnd/>
                          <a:tailEnd/>
                        </a:ln>
                      </wps:spPr>
                      <wps:txbx>
                        <w:txbxContent>
                          <w:p w14:paraId="72D0DA79" w14:textId="77777777" w:rsidR="0000185E" w:rsidRPr="00DC7FBA" w:rsidRDefault="0000185E" w:rsidP="003332FF">
                            <w:pPr>
                              <w:jc w:val="both"/>
                              <w:rPr>
                                <w:i/>
                                <w:iCs/>
                                <w:lang w:val="nl-BE"/>
                              </w:rPr>
                            </w:pPr>
                            <w:r w:rsidRPr="00DC7FBA">
                              <w:rPr>
                                <w:i/>
                                <w:iCs/>
                                <w:lang w:val="nl-BE"/>
                              </w:rPr>
                              <w:t>Dat betekent dat bij cultuureducatie leerlingen niet enkel leren waarnemen, verbeelden, conceptualiseren of</w:t>
                            </w:r>
                            <w:r>
                              <w:rPr>
                                <w:i/>
                                <w:iCs/>
                                <w:lang w:val="nl-BE"/>
                              </w:rPr>
                              <w:t xml:space="preserve"> </w:t>
                            </w:r>
                            <w:r w:rsidRPr="00DC7FBA">
                              <w:rPr>
                                <w:i/>
                                <w:iCs/>
                                <w:lang w:val="nl-BE"/>
                              </w:rPr>
                              <w:t>analyseren, maar ook via die vaardigheden grip krijgen op cultuur. Kort gezegd: inzicht krijgen in hoe ze zelf</w:t>
                            </w:r>
                            <w:r>
                              <w:rPr>
                                <w:i/>
                                <w:iCs/>
                                <w:lang w:val="nl-BE"/>
                              </w:rPr>
                              <w:t xml:space="preserve"> </w:t>
                            </w:r>
                            <w:r w:rsidRPr="00DC7FBA">
                              <w:rPr>
                                <w:i/>
                                <w:iCs/>
                                <w:lang w:val="nl-BE"/>
                              </w:rPr>
                              <w:t>en hoe anderen betekenis geven aan de wereld, daar draait het om. Het betekent antwoorden zoeken op vragen</w:t>
                            </w:r>
                            <w:r>
                              <w:rPr>
                                <w:i/>
                                <w:iCs/>
                                <w:lang w:val="nl-BE"/>
                              </w:rPr>
                              <w:t xml:space="preserve"> </w:t>
                            </w:r>
                            <w:r w:rsidRPr="00DC7FBA">
                              <w:rPr>
                                <w:i/>
                                <w:iCs/>
                                <w:lang w:val="nl-BE"/>
                              </w:rPr>
                              <w:t>als: waarom geven mensen verschillende betekenissen aan cultuuruitingen? Welke verschillen zijn er tussen</w:t>
                            </w:r>
                            <w:r>
                              <w:rPr>
                                <w:i/>
                                <w:iCs/>
                                <w:lang w:val="nl-BE"/>
                              </w:rPr>
                              <w:t xml:space="preserve"> </w:t>
                            </w:r>
                            <w:r w:rsidRPr="00DC7FBA">
                              <w:rPr>
                                <w:i/>
                                <w:iCs/>
                                <w:lang w:val="nl-BE"/>
                              </w:rPr>
                              <w:t>mensen en samenlevingen? Wat vertelt kunst of erfgoed ons over onszelf, de ander, de samenleving? …</w:t>
                            </w:r>
                          </w:p>
                          <w:p w14:paraId="515A5296" w14:textId="51F2ECC0" w:rsidR="0000185E" w:rsidRDefault="0000185E" w:rsidP="003332FF">
                            <w:pPr>
                              <w:jc w:val="both"/>
                              <w:rPr>
                                <w:i/>
                                <w:iCs/>
                                <w:lang w:val="nl-BE"/>
                              </w:rPr>
                            </w:pPr>
                            <w:r w:rsidRPr="00DC7FBA">
                              <w:rPr>
                                <w:i/>
                                <w:iCs/>
                                <w:lang w:val="nl-BE"/>
                              </w:rPr>
                              <w:t>Cultuur in onderwijs houdt leerlingen dus steeds een spiegel voor. Door te kijken in die spiegel ontwikkelen</w:t>
                            </w:r>
                            <w:r>
                              <w:rPr>
                                <w:i/>
                                <w:iCs/>
                                <w:lang w:val="nl-BE"/>
                              </w:rPr>
                              <w:t xml:space="preserve"> </w:t>
                            </w:r>
                            <w:r w:rsidRPr="00DC7FBA">
                              <w:rPr>
                                <w:i/>
                                <w:iCs/>
                                <w:lang w:val="nl-BE"/>
                              </w:rPr>
                              <w:t>leerlingen hun eigen culturele interesses, voorkeuren, argumenten, … en vormen ze zich een eigen culturele</w:t>
                            </w:r>
                            <w:r>
                              <w:rPr>
                                <w:i/>
                                <w:iCs/>
                                <w:lang w:val="nl-BE"/>
                              </w:rPr>
                              <w:t xml:space="preserve"> </w:t>
                            </w:r>
                            <w:r w:rsidRPr="00DC7FBA">
                              <w:rPr>
                                <w:i/>
                                <w:iCs/>
                                <w:lang w:val="nl-BE"/>
                              </w:rPr>
                              <w:t>identiteit.</w:t>
                            </w:r>
                            <w:sdt>
                              <w:sdtPr>
                                <w:rPr>
                                  <w:i/>
                                  <w:iCs/>
                                  <w:lang w:val="nl-BE"/>
                                </w:rPr>
                                <w:id w:val="1293247389"/>
                                <w:citation/>
                              </w:sdtPr>
                              <w:sdtEndPr/>
                              <w:sdtContent>
                                <w:r>
                                  <w:rPr>
                                    <w:i/>
                                    <w:iCs/>
                                    <w:lang w:val="nl-BE"/>
                                  </w:rPr>
                                  <w:fldChar w:fldCharType="begin"/>
                                </w:r>
                                <w:r>
                                  <w:rPr>
                                    <w:i/>
                                    <w:iCs/>
                                    <w:lang w:val="nl-BE"/>
                                  </w:rPr>
                                  <w:instrText xml:space="preserve"> CITATION Ver16 \l 2067 </w:instrText>
                                </w:r>
                                <w:r>
                                  <w:rPr>
                                    <w:i/>
                                    <w:iCs/>
                                    <w:lang w:val="nl-BE"/>
                                  </w:rPr>
                                  <w:fldChar w:fldCharType="separate"/>
                                </w:r>
                                <w:r>
                                  <w:rPr>
                                    <w:i/>
                                    <w:iCs/>
                                    <w:noProof/>
                                    <w:lang w:val="nl-BE"/>
                                  </w:rPr>
                                  <w:t xml:space="preserve"> </w:t>
                                </w:r>
                                <w:r>
                                  <w:rPr>
                                    <w:noProof/>
                                    <w:lang w:val="nl-BE"/>
                                  </w:rPr>
                                  <w:t>(Vermeersch, et al., 2016)</w:t>
                                </w:r>
                                <w:r>
                                  <w:rPr>
                                    <w:i/>
                                    <w:iCs/>
                                    <w:lang w:val="nl-BE"/>
                                  </w:rPr>
                                  <w:fldChar w:fldCharType="end"/>
                                </w:r>
                              </w:sdtContent>
                            </w:sdt>
                          </w:p>
                          <w:p w14:paraId="08EC47EE" w14:textId="77777777" w:rsidR="0000185E" w:rsidRPr="00164790" w:rsidRDefault="0000185E" w:rsidP="003332FF">
                            <w:pPr>
                              <w:pBdr>
                                <w:top w:val="single" w:sz="36" w:space="6" w:color="000000" w:themeColor="text1"/>
                                <w:bottom w:val="single" w:sz="18" w:space="6" w:color="A8D08D" w:themeColor="accent6" w:themeTint="99"/>
                              </w:pBdr>
                              <w:spacing w:after="0"/>
                              <w:jc w:val="center"/>
                              <w:rPr>
                                <w:rStyle w:val="Tekstvantijdelijkeaanduiding"/>
                                <w:i/>
                                <w:iCs/>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29706" id="_x0000_s1032" type="#_x0000_t202" style="position:absolute;left:0;text-align:left;margin-left:-.2pt;margin-top:83.05pt;width:450.55pt;height:188.15pt;z-index:2516828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" fillcolor="#acb9ca [1311]" stroked="f">
                <v:textbox>
                  <w:txbxContent>
                    <w:p w14:paraId="72D0DA79" w14:textId="77777777" w:rsidR="0000185E" w:rsidRPr="00DC7FBA" w:rsidRDefault="0000185E" w:rsidP="003332FF">
                      <w:pPr>
                        <w:jc w:val="both"/>
                        <w:rPr>
                          <w:i/>
                          <w:iCs/>
                          <w:lang w:val="nl-BE"/>
                        </w:rPr>
                      </w:pPr>
                      <w:r w:rsidRPr="00DC7FBA">
                        <w:rPr>
                          <w:i/>
                          <w:iCs/>
                          <w:lang w:val="nl-BE"/>
                        </w:rPr>
                        <w:t>Dat betekent dat bij cultuureducatie leerlingen niet enkel leren waarnemen, verbeelden, conceptualiseren of</w:t>
                      </w:r>
                      <w:r>
                        <w:rPr>
                          <w:i/>
                          <w:iCs/>
                          <w:lang w:val="nl-BE"/>
                        </w:rPr>
                        <w:t xml:space="preserve"> </w:t>
                      </w:r>
                      <w:r w:rsidRPr="00DC7FBA">
                        <w:rPr>
                          <w:i/>
                          <w:iCs/>
                          <w:lang w:val="nl-BE"/>
                        </w:rPr>
                        <w:t>analyseren, maar ook via die vaardigheden grip krijgen op cultuur. Kort gezegd: inzicht krijgen in hoe ze zelf</w:t>
                      </w:r>
                      <w:r>
                        <w:rPr>
                          <w:i/>
                          <w:iCs/>
                          <w:lang w:val="nl-BE"/>
                        </w:rPr>
                        <w:t xml:space="preserve"> </w:t>
                      </w:r>
                      <w:r w:rsidRPr="00DC7FBA">
                        <w:rPr>
                          <w:i/>
                          <w:iCs/>
                          <w:lang w:val="nl-BE"/>
                        </w:rPr>
                        <w:t>en hoe anderen betekenis geven aan de wereld, daar draait het om. Het betekent antwoorden zoeken op vragen</w:t>
                      </w:r>
                      <w:r>
                        <w:rPr>
                          <w:i/>
                          <w:iCs/>
                          <w:lang w:val="nl-BE"/>
                        </w:rPr>
                        <w:t xml:space="preserve"> </w:t>
                      </w:r>
                      <w:r w:rsidRPr="00DC7FBA">
                        <w:rPr>
                          <w:i/>
                          <w:iCs/>
                          <w:lang w:val="nl-BE"/>
                        </w:rPr>
                        <w:t>als: waarom geven mensen verschillende betekenissen aan cultuuruitingen? Welke verschillen zijn er tussen</w:t>
                      </w:r>
                      <w:r>
                        <w:rPr>
                          <w:i/>
                          <w:iCs/>
                          <w:lang w:val="nl-BE"/>
                        </w:rPr>
                        <w:t xml:space="preserve"> </w:t>
                      </w:r>
                      <w:r w:rsidRPr="00DC7FBA">
                        <w:rPr>
                          <w:i/>
                          <w:iCs/>
                          <w:lang w:val="nl-BE"/>
                        </w:rPr>
                        <w:t>mensen en samenlevingen? Wat vertelt kunst of erfgoed ons over onszelf, de ander, de samenleving? …</w:t>
                      </w:r>
                    </w:p>
                    <w:p w14:paraId="515A5296" w14:textId="51F2ECC0" w:rsidR="0000185E" w:rsidRDefault="0000185E" w:rsidP="003332FF">
                      <w:pPr>
                        <w:jc w:val="both"/>
                        <w:rPr>
                          <w:i/>
                          <w:iCs/>
                          <w:lang w:val="nl-BE"/>
                        </w:rPr>
                      </w:pPr>
                      <w:r w:rsidRPr="00DC7FBA">
                        <w:rPr>
                          <w:i/>
                          <w:iCs/>
                          <w:lang w:val="nl-BE"/>
                        </w:rPr>
                        <w:t>Cultuur in onderwijs houdt leerlingen dus steeds een spiegel voor. Door te kijken in die spiegel ontwikkelen</w:t>
                      </w:r>
                      <w:r>
                        <w:rPr>
                          <w:i/>
                          <w:iCs/>
                          <w:lang w:val="nl-BE"/>
                        </w:rPr>
                        <w:t xml:space="preserve"> </w:t>
                      </w:r>
                      <w:r w:rsidRPr="00DC7FBA">
                        <w:rPr>
                          <w:i/>
                          <w:iCs/>
                          <w:lang w:val="nl-BE"/>
                        </w:rPr>
                        <w:t>leerlingen hun eigen culturele interesses, voorkeuren, argumenten, … en vormen ze zich een eigen culturele</w:t>
                      </w:r>
                      <w:r>
                        <w:rPr>
                          <w:i/>
                          <w:iCs/>
                          <w:lang w:val="nl-BE"/>
                        </w:rPr>
                        <w:t xml:space="preserve"> </w:t>
                      </w:r>
                      <w:r w:rsidRPr="00DC7FBA">
                        <w:rPr>
                          <w:i/>
                          <w:iCs/>
                          <w:lang w:val="nl-BE"/>
                        </w:rPr>
                        <w:t>identiteit.</w:t>
                      </w:r>
                      <w:sdt>
                        <w:sdtPr>
                          <w:rPr>
                            <w:i/>
                            <w:iCs/>
                            <w:lang w:val="nl-BE"/>
                          </w:rPr>
                          <w:id w:val="1293247389"/>
                          <w:citation/>
                        </w:sdtPr>
                        <w:sdtEndPr/>
                        <w:sdtContent>
                          <w:r>
                            <w:rPr>
                              <w:i/>
                              <w:iCs/>
                              <w:lang w:val="nl-BE"/>
                            </w:rPr>
                            <w:fldChar w:fldCharType="begin"/>
                          </w:r>
                          <w:r>
                            <w:rPr>
                              <w:i/>
                              <w:iCs/>
                              <w:lang w:val="nl-BE"/>
                            </w:rPr>
                            <w:instrText xml:space="preserve"> CITATION Ver16 \l 2067 </w:instrText>
                          </w:r>
                          <w:r>
                            <w:rPr>
                              <w:i/>
                              <w:iCs/>
                              <w:lang w:val="nl-BE"/>
                            </w:rPr>
                            <w:fldChar w:fldCharType="separate"/>
                          </w:r>
                          <w:r>
                            <w:rPr>
                              <w:i/>
                              <w:iCs/>
                              <w:noProof/>
                              <w:lang w:val="nl-BE"/>
                            </w:rPr>
                            <w:t xml:space="preserve"> </w:t>
                          </w:r>
                          <w:r>
                            <w:rPr>
                              <w:noProof/>
                              <w:lang w:val="nl-BE"/>
                            </w:rPr>
                            <w:t>(Vermeersch, et al., 2016)</w:t>
                          </w:r>
                          <w:r>
                            <w:rPr>
                              <w:i/>
                              <w:iCs/>
                              <w:lang w:val="nl-BE"/>
                            </w:rPr>
                            <w:fldChar w:fldCharType="end"/>
                          </w:r>
                        </w:sdtContent>
                      </w:sdt>
                    </w:p>
                    <w:p w14:paraId="08EC47EE" w14:textId="77777777" w:rsidR="0000185E" w:rsidRPr="00164790" w:rsidRDefault="0000185E" w:rsidP="003332FF">
                      <w:pPr>
                        <w:pBdr>
                          <w:top w:val="single" w:sz="36" w:space="6" w:color="000000" w:themeColor="text1"/>
                          <w:bottom w:val="single" w:sz="18" w:space="6" w:color="A8D08D" w:themeColor="accent6" w:themeTint="99"/>
                        </w:pBdr>
                        <w:spacing w:after="0"/>
                        <w:jc w:val="center"/>
                        <w:rPr>
                          <w:rStyle w:val="Tekstvantijdelijkeaanduiding"/>
                          <w:i/>
                          <w:iCs/>
                          <w:color w:val="404040" w:themeColor="text1" w:themeTint="BF"/>
                          <w:sz w:val="18"/>
                          <w:szCs w:val="18"/>
                        </w:rPr>
                      </w:pPr>
                    </w:p>
                  </w:txbxContent>
                </v:textbox>
                <w10:wrap type="square" anchorx="margin"/>
              </v:shape>
            </w:pict>
          </mc:Fallback>
        </mc:AlternateContent>
      </w:r>
      <w:r w:rsidR="00D05AAE" w:rsidRPr="00D05AAE">
        <w:rPr>
          <w:lang w:val="nl-BE"/>
        </w:rPr>
        <w:t>I</w:t>
      </w:r>
      <w:r w:rsidR="00A61384" w:rsidRPr="00D05AAE">
        <w:rPr>
          <w:lang w:val="nl-BE"/>
        </w:rPr>
        <w:t xml:space="preserve">ndien er geen reflectie is op cultuur en het cultureel bewustzijn niet gestimuleerd wordt, dan spreken we niet over cultuureducatie. Het kan natuurlijk wel zijn dat je werkt aan de culturele bagage van de leerling (cultuur in de brede zin). Ook in andere leeractiviteiten kun je </w:t>
      </w:r>
      <w:r w:rsidR="00D60C31">
        <w:rPr>
          <w:lang w:val="nl-BE"/>
        </w:rPr>
        <w:t xml:space="preserve">immers </w:t>
      </w:r>
      <w:r w:rsidR="00A61384" w:rsidRPr="00D05AAE">
        <w:rPr>
          <w:lang w:val="nl-BE"/>
        </w:rPr>
        <w:t>de 4 culturele vaardigheden en het hanteren van de 4 cultuurdragers stimuleren.</w:t>
      </w:r>
    </w:p>
    <w:p w14:paraId="21ABD919" w14:textId="002DB5E5" w:rsidR="00862419" w:rsidRDefault="00862419">
      <w:pPr>
        <w:rPr>
          <w:lang w:val="nl-BE"/>
        </w:rPr>
      </w:pPr>
      <w:r>
        <w:rPr>
          <w:lang w:val="nl-BE"/>
        </w:rPr>
        <w:br w:type="page"/>
      </w:r>
    </w:p>
    <w:p w14:paraId="672E9A15" w14:textId="42C9EF88" w:rsidR="00A61384" w:rsidRDefault="001B2DAD" w:rsidP="00856FE2">
      <w:pPr>
        <w:pStyle w:val="Kop2"/>
        <w:rPr>
          <w:lang w:val="nl-BE"/>
        </w:rPr>
      </w:pPr>
      <w:bookmarkStart w:id="23" w:name="_Toc12432414"/>
      <w:r w:rsidRPr="00DB0183">
        <w:rPr>
          <w:noProof/>
          <w:lang w:val="nl-BE"/>
        </w:rPr>
        <w:lastRenderedPageBreak/>
        <mc:AlternateContent>
          <mc:Choice Requires="wps">
            <w:drawing>
              <wp:anchor distT="45720" distB="45720" distL="114300" distR="114300" simplePos="0" relativeHeight="251684864" behindDoc="0" locked="0" layoutInCell="1" allowOverlap="1" wp14:anchorId="7850D929" wp14:editId="63DC6674">
                <wp:simplePos x="0" y="0"/>
                <wp:positionH relativeFrom="column">
                  <wp:posOffset>-95123</wp:posOffset>
                </wp:positionH>
                <wp:positionV relativeFrom="paragraph">
                  <wp:posOffset>427279</wp:posOffset>
                </wp:positionV>
                <wp:extent cx="5873115" cy="8390255"/>
                <wp:effectExtent l="0" t="0" r="13335" b="107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90255"/>
                        </a:xfrm>
                        <a:prstGeom prst="rect">
                          <a:avLst/>
                        </a:prstGeom>
                        <a:solidFill>
                          <a:srgbClr val="FFFFFF"/>
                        </a:solidFill>
                        <a:ln w="9525">
                          <a:solidFill>
                            <a:srgbClr val="000000"/>
                          </a:solidFill>
                          <a:miter lim="800000"/>
                          <a:headEnd/>
                          <a:tailEnd/>
                        </a:ln>
                      </wps:spPr>
                      <wps:txbx>
                        <w:txbxContent>
                          <w:p w14:paraId="1749D5C2" w14:textId="77777777" w:rsidR="0000185E" w:rsidRDefault="0000185E" w:rsidP="001B2DAD">
                            <w:pPr>
                              <w:ind w:left="720" w:hanging="360"/>
                              <w:jc w:val="center"/>
                              <w:rPr>
                                <w:b/>
                                <w:bCs/>
                              </w:rPr>
                            </w:pPr>
                            <w:r w:rsidRPr="009E53CB">
                              <w:rPr>
                                <w:b/>
                                <w:bCs/>
                              </w:rPr>
                              <w:t>Checklist voor leeractiviteiten in het kader van cultuureducatie</w:t>
                            </w:r>
                            <w:r>
                              <w:rPr>
                                <w:b/>
                                <w:bCs/>
                              </w:rPr>
                              <w:t xml:space="preserve"> binnen het kader van </w:t>
                            </w:r>
                            <w:r>
                              <w:rPr>
                                <w:b/>
                                <w:bCs/>
                              </w:rPr>
                              <w:br/>
                              <w:t>‘Cultuur in de Spiegel’</w:t>
                            </w:r>
                          </w:p>
                          <w:p w14:paraId="16C2C64E" w14:textId="519FFCA2" w:rsidR="0000185E" w:rsidRPr="009826B1" w:rsidRDefault="0000185E" w:rsidP="00DB0183">
                            <w:pPr>
                              <w:pStyle w:val="Lijstalinea"/>
                              <w:numPr>
                                <w:ilvl w:val="0"/>
                                <w:numId w:val="17"/>
                              </w:numPr>
                              <w:rPr>
                                <w:b/>
                                <w:bCs/>
                                <w:sz w:val="20"/>
                                <w:szCs w:val="20"/>
                              </w:rPr>
                            </w:pPr>
                            <w:r w:rsidRPr="009826B1">
                              <w:rPr>
                                <w:b/>
                                <w:bCs/>
                                <w:sz w:val="20"/>
                                <w:szCs w:val="20"/>
                              </w:rPr>
                              <w:t>Onderwerp van de leeractiviteit?</w:t>
                            </w:r>
                          </w:p>
                          <w:p w14:paraId="1412FB86" w14:textId="77777777" w:rsidR="0000185E" w:rsidRPr="009826B1" w:rsidRDefault="0000185E" w:rsidP="00955091">
                            <w:pPr>
                              <w:pStyle w:val="Lijstalinea"/>
                              <w:numPr>
                                <w:ilvl w:val="1"/>
                                <w:numId w:val="18"/>
                              </w:numPr>
                              <w:jc w:val="both"/>
                              <w:rPr>
                                <w:sz w:val="20"/>
                                <w:szCs w:val="20"/>
                                <w:lang w:val="nl-BE"/>
                              </w:rPr>
                            </w:pPr>
                            <w:r w:rsidRPr="009826B1">
                              <w:rPr>
                                <w:sz w:val="20"/>
                                <w:szCs w:val="20"/>
                              </w:rPr>
                              <w:t xml:space="preserve">Is het duidelijk welke </w:t>
                            </w:r>
                            <w:r w:rsidRPr="009826B1">
                              <w:rPr>
                                <w:b/>
                                <w:bCs/>
                                <w:sz w:val="20"/>
                                <w:szCs w:val="20"/>
                              </w:rPr>
                              <w:t>culturele uiting</w:t>
                            </w:r>
                            <w:r>
                              <w:rPr>
                                <w:b/>
                                <w:bCs/>
                                <w:sz w:val="20"/>
                                <w:szCs w:val="20"/>
                              </w:rPr>
                              <w:t xml:space="preserve"> </w:t>
                            </w:r>
                            <w:r w:rsidRPr="00CA706B">
                              <w:rPr>
                                <w:sz w:val="20"/>
                                <w:szCs w:val="20"/>
                              </w:rPr>
                              <w:t>centraal staat</w:t>
                            </w:r>
                            <w:r w:rsidRPr="009826B1">
                              <w:rPr>
                                <w:sz w:val="20"/>
                                <w:szCs w:val="20"/>
                              </w:rPr>
                              <w:t xml:space="preserve">? In welke </w:t>
                            </w:r>
                            <w:r w:rsidRPr="009826B1">
                              <w:rPr>
                                <w:b/>
                                <w:bCs/>
                                <w:sz w:val="20"/>
                                <w:szCs w:val="20"/>
                              </w:rPr>
                              <w:t>context</w:t>
                            </w:r>
                            <w:r w:rsidRPr="009826B1">
                              <w:rPr>
                                <w:sz w:val="20"/>
                                <w:szCs w:val="20"/>
                              </w:rPr>
                              <w:t xml:space="preserve"> die culturele uiting zich situeert?</w:t>
                            </w:r>
                          </w:p>
                          <w:p w14:paraId="196B7237" w14:textId="77777777" w:rsidR="0000185E" w:rsidRPr="009826B1" w:rsidRDefault="0000185E" w:rsidP="00360E71">
                            <w:pPr>
                              <w:pStyle w:val="Lijstalinea"/>
                              <w:numPr>
                                <w:ilvl w:val="1"/>
                                <w:numId w:val="18"/>
                              </w:numPr>
                              <w:jc w:val="both"/>
                              <w:rPr>
                                <w:sz w:val="20"/>
                                <w:szCs w:val="20"/>
                                <w:lang w:val="nl-BE"/>
                              </w:rPr>
                            </w:pPr>
                            <w:r w:rsidRPr="009826B1">
                              <w:rPr>
                                <w:sz w:val="20"/>
                                <w:szCs w:val="20"/>
                                <w:lang w:val="nl-BE"/>
                              </w:rPr>
                              <w:t xml:space="preserve">Wordt er een </w:t>
                            </w:r>
                            <w:r w:rsidRPr="009826B1">
                              <w:rPr>
                                <w:b/>
                                <w:bCs/>
                                <w:sz w:val="20"/>
                                <w:szCs w:val="20"/>
                                <w:lang w:val="nl-BE"/>
                              </w:rPr>
                              <w:t>bewuste interactie</w:t>
                            </w:r>
                            <w:r w:rsidRPr="009826B1">
                              <w:rPr>
                                <w:sz w:val="20"/>
                                <w:szCs w:val="20"/>
                                <w:lang w:val="nl-BE"/>
                              </w:rPr>
                              <w:t xml:space="preserve"> tot stand gebracht tussen de culturele uiting en de leerling? </w:t>
                            </w:r>
                          </w:p>
                          <w:p w14:paraId="045A6102" w14:textId="1707E9E4" w:rsidR="0000185E" w:rsidRPr="009826B1" w:rsidRDefault="0000185E" w:rsidP="00360E71">
                            <w:pPr>
                              <w:pStyle w:val="Lijstalinea"/>
                              <w:numPr>
                                <w:ilvl w:val="1"/>
                                <w:numId w:val="18"/>
                              </w:numPr>
                              <w:jc w:val="both"/>
                              <w:rPr>
                                <w:sz w:val="20"/>
                                <w:szCs w:val="20"/>
                                <w:lang w:val="nl-BE"/>
                              </w:rPr>
                            </w:pPr>
                            <w:r w:rsidRPr="009826B1">
                              <w:rPr>
                                <w:sz w:val="20"/>
                                <w:szCs w:val="20"/>
                                <w:lang w:val="nl-BE"/>
                              </w:rPr>
                              <w:t xml:space="preserve">Krijgt de leerling de kans om vanuit zijn/haar referentiekader </w:t>
                            </w:r>
                            <w:r w:rsidRPr="009826B1">
                              <w:rPr>
                                <w:b/>
                                <w:bCs/>
                                <w:sz w:val="20"/>
                                <w:szCs w:val="20"/>
                                <w:lang w:val="nl-BE"/>
                              </w:rPr>
                              <w:t>betekenis</w:t>
                            </w:r>
                            <w:r w:rsidRPr="009826B1">
                              <w:rPr>
                                <w:sz w:val="20"/>
                                <w:szCs w:val="20"/>
                                <w:lang w:val="nl-BE"/>
                              </w:rPr>
                              <w:t xml:space="preserve"> te </w:t>
                            </w:r>
                            <w:r w:rsidRPr="009826B1">
                              <w:rPr>
                                <w:b/>
                                <w:bCs/>
                                <w:sz w:val="20"/>
                                <w:szCs w:val="20"/>
                                <w:lang w:val="nl-BE"/>
                              </w:rPr>
                              <w:t>geven</w:t>
                            </w:r>
                            <w:r w:rsidRPr="009826B1">
                              <w:rPr>
                                <w:sz w:val="20"/>
                                <w:szCs w:val="20"/>
                                <w:lang w:val="nl-BE"/>
                              </w:rPr>
                              <w:t xml:space="preserve"> aan de culturele uiting en/of de ontmoeting met die culturele uiting?</w:t>
                            </w:r>
                          </w:p>
                          <w:p w14:paraId="25A47B4A" w14:textId="18BA69A5" w:rsidR="0000185E" w:rsidRPr="009826B1" w:rsidRDefault="0000185E" w:rsidP="00360E71">
                            <w:pPr>
                              <w:pStyle w:val="Lijstalinea"/>
                              <w:numPr>
                                <w:ilvl w:val="1"/>
                                <w:numId w:val="18"/>
                              </w:numPr>
                              <w:jc w:val="both"/>
                              <w:rPr>
                                <w:sz w:val="20"/>
                                <w:szCs w:val="20"/>
                                <w:lang w:val="nl-BE"/>
                              </w:rPr>
                            </w:pPr>
                            <w:r w:rsidRPr="009826B1">
                              <w:rPr>
                                <w:sz w:val="20"/>
                                <w:szCs w:val="20"/>
                                <w:lang w:val="nl-BE"/>
                              </w:rPr>
                              <w:t>Is het duidelijk wat de leerling bijleert over cultuur?</w:t>
                            </w:r>
                          </w:p>
                          <w:p w14:paraId="5315EF63" w14:textId="523D8586" w:rsidR="0000185E" w:rsidRPr="009826B1" w:rsidRDefault="0000185E" w:rsidP="00360E71">
                            <w:pPr>
                              <w:pStyle w:val="Lijstalinea"/>
                              <w:numPr>
                                <w:ilvl w:val="1"/>
                                <w:numId w:val="18"/>
                              </w:numPr>
                              <w:jc w:val="both"/>
                              <w:rPr>
                                <w:sz w:val="20"/>
                                <w:szCs w:val="20"/>
                                <w:lang w:val="nl-BE"/>
                              </w:rPr>
                            </w:pPr>
                            <w:r w:rsidRPr="009826B1">
                              <w:rPr>
                                <w:sz w:val="20"/>
                                <w:szCs w:val="20"/>
                                <w:lang w:val="nl-BE"/>
                              </w:rPr>
                              <w:t>Sluit het onderwerp aan bij de culturele bagage van de leerlingen?</w:t>
                            </w:r>
                          </w:p>
                          <w:p w14:paraId="1D3848BD" w14:textId="28049B72" w:rsidR="0000185E" w:rsidRPr="009826B1" w:rsidRDefault="0000185E" w:rsidP="00360E71">
                            <w:pPr>
                              <w:pStyle w:val="Lijstalinea"/>
                              <w:numPr>
                                <w:ilvl w:val="1"/>
                                <w:numId w:val="18"/>
                              </w:numPr>
                              <w:jc w:val="both"/>
                              <w:rPr>
                                <w:sz w:val="20"/>
                                <w:szCs w:val="20"/>
                                <w:lang w:val="nl-BE"/>
                              </w:rPr>
                            </w:pPr>
                            <w:r w:rsidRPr="009826B1">
                              <w:rPr>
                                <w:sz w:val="20"/>
                                <w:szCs w:val="20"/>
                                <w:lang w:val="nl-BE"/>
                              </w:rPr>
                              <w:t>Is het onderwerp geschikt voor de leerling (leeftijd, ontwikkeling, …)</w:t>
                            </w:r>
                            <w:r>
                              <w:rPr>
                                <w:sz w:val="20"/>
                                <w:szCs w:val="20"/>
                                <w:lang w:val="nl-BE"/>
                              </w:rPr>
                              <w:t>?</w:t>
                            </w:r>
                          </w:p>
                          <w:p w14:paraId="703B8290" w14:textId="77777777" w:rsidR="0000185E" w:rsidRPr="009826B1" w:rsidRDefault="0000185E" w:rsidP="001071ED">
                            <w:pPr>
                              <w:pStyle w:val="Lijstalinea"/>
                              <w:ind w:left="1440"/>
                              <w:rPr>
                                <w:sz w:val="20"/>
                                <w:szCs w:val="20"/>
                              </w:rPr>
                            </w:pPr>
                          </w:p>
                          <w:p w14:paraId="64B487A9" w14:textId="69ACE5E4" w:rsidR="0000185E" w:rsidRPr="009826B1" w:rsidRDefault="0000185E" w:rsidP="00DB0183">
                            <w:pPr>
                              <w:pStyle w:val="Lijstalinea"/>
                              <w:numPr>
                                <w:ilvl w:val="0"/>
                                <w:numId w:val="17"/>
                              </w:numPr>
                              <w:rPr>
                                <w:b/>
                                <w:bCs/>
                                <w:sz w:val="20"/>
                                <w:szCs w:val="20"/>
                              </w:rPr>
                            </w:pPr>
                            <w:r w:rsidRPr="009826B1">
                              <w:rPr>
                                <w:b/>
                                <w:bCs/>
                                <w:sz w:val="20"/>
                                <w:szCs w:val="20"/>
                              </w:rPr>
                              <w:t xml:space="preserve">Aan welke culturele basisvaardigheid wordt </w:t>
                            </w:r>
                            <w:r>
                              <w:rPr>
                                <w:b/>
                                <w:bCs/>
                                <w:sz w:val="20"/>
                                <w:szCs w:val="20"/>
                              </w:rPr>
                              <w:t xml:space="preserve">er </w:t>
                            </w:r>
                            <w:r w:rsidRPr="009826B1">
                              <w:rPr>
                                <w:b/>
                                <w:bCs/>
                                <w:sz w:val="20"/>
                                <w:szCs w:val="20"/>
                              </w:rPr>
                              <w:t>gewerkt?</w:t>
                            </w:r>
                          </w:p>
                          <w:p w14:paraId="10C2E8EE" w14:textId="53ED1CA0" w:rsidR="0000185E" w:rsidRPr="009826B1" w:rsidRDefault="0000185E" w:rsidP="00A86637">
                            <w:pPr>
                              <w:pStyle w:val="Lijstalinea"/>
                              <w:numPr>
                                <w:ilvl w:val="1"/>
                                <w:numId w:val="17"/>
                              </w:numPr>
                              <w:rPr>
                                <w:sz w:val="20"/>
                                <w:szCs w:val="20"/>
                              </w:rPr>
                            </w:pPr>
                            <w:r w:rsidRPr="009826B1">
                              <w:rPr>
                                <w:sz w:val="20"/>
                                <w:szCs w:val="20"/>
                              </w:rPr>
                              <w:t>Zijn de culturele basisvaardigheden benoemd?</w:t>
                            </w:r>
                          </w:p>
                          <w:p w14:paraId="4A6FF9D2" w14:textId="1F9670E4" w:rsidR="0000185E" w:rsidRPr="009826B1" w:rsidRDefault="0000185E" w:rsidP="00A86637">
                            <w:pPr>
                              <w:pStyle w:val="Lijstalinea"/>
                              <w:numPr>
                                <w:ilvl w:val="1"/>
                                <w:numId w:val="17"/>
                              </w:numPr>
                              <w:rPr>
                                <w:sz w:val="20"/>
                                <w:szCs w:val="20"/>
                              </w:rPr>
                            </w:pPr>
                            <w:r w:rsidRPr="009826B1">
                              <w:rPr>
                                <w:sz w:val="20"/>
                                <w:szCs w:val="20"/>
                              </w:rPr>
                              <w:t>Zijn de deelvaardigheden van de culturele basisvaardigheden benoemd?</w:t>
                            </w:r>
                          </w:p>
                          <w:p w14:paraId="69759B1D" w14:textId="2A3FEBD8" w:rsidR="0000185E" w:rsidRPr="009826B1" w:rsidRDefault="0000185E" w:rsidP="00A86637">
                            <w:pPr>
                              <w:pStyle w:val="Lijstalinea"/>
                              <w:numPr>
                                <w:ilvl w:val="1"/>
                                <w:numId w:val="17"/>
                              </w:numPr>
                              <w:rPr>
                                <w:sz w:val="20"/>
                                <w:szCs w:val="20"/>
                              </w:rPr>
                            </w:pPr>
                            <w:r w:rsidRPr="009826B1">
                              <w:rPr>
                                <w:sz w:val="20"/>
                                <w:szCs w:val="20"/>
                              </w:rPr>
                              <w:t>Maken leerlingen cultuur (productief)?</w:t>
                            </w:r>
                          </w:p>
                          <w:p w14:paraId="61CA5586" w14:textId="53CC1B1C" w:rsidR="0000185E" w:rsidRPr="009826B1" w:rsidRDefault="0000185E" w:rsidP="00A86637">
                            <w:pPr>
                              <w:pStyle w:val="Lijstalinea"/>
                              <w:numPr>
                                <w:ilvl w:val="1"/>
                                <w:numId w:val="17"/>
                              </w:numPr>
                              <w:rPr>
                                <w:sz w:val="20"/>
                                <w:szCs w:val="20"/>
                              </w:rPr>
                            </w:pPr>
                            <w:r w:rsidRPr="009826B1">
                              <w:rPr>
                                <w:sz w:val="20"/>
                                <w:szCs w:val="20"/>
                              </w:rPr>
                              <w:t>Ontmoeten leerlingen cultuur (receptief)</w:t>
                            </w:r>
                            <w:r>
                              <w:rPr>
                                <w:sz w:val="20"/>
                                <w:szCs w:val="20"/>
                              </w:rPr>
                              <w:t>?</w:t>
                            </w:r>
                          </w:p>
                          <w:p w14:paraId="2E6A28AE" w14:textId="7C6EDD32" w:rsidR="0000185E" w:rsidRPr="009826B1" w:rsidRDefault="0000185E" w:rsidP="00A86637">
                            <w:pPr>
                              <w:pStyle w:val="Lijstalinea"/>
                              <w:numPr>
                                <w:ilvl w:val="1"/>
                                <w:numId w:val="17"/>
                              </w:numPr>
                              <w:rPr>
                                <w:sz w:val="20"/>
                                <w:szCs w:val="20"/>
                              </w:rPr>
                            </w:pPr>
                            <w:r w:rsidRPr="009826B1">
                              <w:rPr>
                                <w:sz w:val="20"/>
                                <w:szCs w:val="20"/>
                              </w:rPr>
                              <w:t>Zijn de vaardigheden goed gekozen in functie van de leeftijd/ontwikkeling van de leerling?</w:t>
                            </w:r>
                          </w:p>
                          <w:p w14:paraId="4428D288" w14:textId="77777777" w:rsidR="0000185E" w:rsidRPr="009826B1" w:rsidRDefault="0000185E" w:rsidP="00A207D4">
                            <w:pPr>
                              <w:pStyle w:val="Lijstalinea"/>
                              <w:ind w:left="1440"/>
                              <w:rPr>
                                <w:sz w:val="20"/>
                                <w:szCs w:val="20"/>
                              </w:rPr>
                            </w:pPr>
                          </w:p>
                          <w:p w14:paraId="6ED35056" w14:textId="515468F9" w:rsidR="0000185E" w:rsidRPr="009826B1" w:rsidRDefault="0000185E" w:rsidP="00DB0183">
                            <w:pPr>
                              <w:pStyle w:val="Lijstalinea"/>
                              <w:numPr>
                                <w:ilvl w:val="0"/>
                                <w:numId w:val="17"/>
                              </w:numPr>
                              <w:rPr>
                                <w:b/>
                                <w:bCs/>
                                <w:sz w:val="20"/>
                                <w:szCs w:val="20"/>
                              </w:rPr>
                            </w:pPr>
                            <w:r w:rsidRPr="009826B1">
                              <w:rPr>
                                <w:b/>
                                <w:bCs/>
                                <w:sz w:val="20"/>
                                <w:szCs w:val="20"/>
                              </w:rPr>
                              <w:t>Welke cultuurdrager wordt er gekozen?</w:t>
                            </w:r>
                          </w:p>
                          <w:p w14:paraId="10A67303" w14:textId="3BB4BED1" w:rsidR="0000185E" w:rsidRPr="009826B1" w:rsidRDefault="0000185E" w:rsidP="00B25EC1">
                            <w:pPr>
                              <w:pStyle w:val="Lijstalinea"/>
                              <w:numPr>
                                <w:ilvl w:val="1"/>
                                <w:numId w:val="17"/>
                              </w:numPr>
                              <w:rPr>
                                <w:sz w:val="20"/>
                                <w:szCs w:val="20"/>
                              </w:rPr>
                            </w:pPr>
                            <w:r w:rsidRPr="009826B1">
                              <w:rPr>
                                <w:sz w:val="20"/>
                                <w:szCs w:val="20"/>
                              </w:rPr>
                              <w:t>Zijn de cultuurdragers goed gekozen in relatie met de culturele basisvaardigheid?</w:t>
                            </w:r>
                          </w:p>
                          <w:p w14:paraId="20091AEA" w14:textId="708A6CC0" w:rsidR="0000185E" w:rsidRPr="009826B1" w:rsidRDefault="0000185E" w:rsidP="0039647F">
                            <w:pPr>
                              <w:pStyle w:val="Lijstalinea"/>
                              <w:numPr>
                                <w:ilvl w:val="1"/>
                                <w:numId w:val="17"/>
                              </w:numPr>
                              <w:rPr>
                                <w:sz w:val="20"/>
                                <w:szCs w:val="20"/>
                              </w:rPr>
                            </w:pPr>
                            <w:r w:rsidRPr="009826B1">
                              <w:rPr>
                                <w:sz w:val="20"/>
                                <w:szCs w:val="20"/>
                              </w:rPr>
                              <w:t>Zijn de cultuurdragers goed gekozen in functie van de leeftijd/ontwikkeling van de leerling?</w:t>
                            </w:r>
                          </w:p>
                          <w:p w14:paraId="097AEB41" w14:textId="77777777" w:rsidR="0000185E" w:rsidRPr="009826B1" w:rsidRDefault="0000185E" w:rsidP="00A510E2">
                            <w:pPr>
                              <w:pStyle w:val="Lijstalinea"/>
                              <w:ind w:left="1440"/>
                              <w:rPr>
                                <w:sz w:val="20"/>
                                <w:szCs w:val="20"/>
                              </w:rPr>
                            </w:pPr>
                          </w:p>
                          <w:p w14:paraId="0C485B46" w14:textId="10ED9EC4" w:rsidR="0000185E" w:rsidRPr="009826B1" w:rsidRDefault="0000185E" w:rsidP="00DB0183">
                            <w:pPr>
                              <w:pStyle w:val="Lijstalinea"/>
                              <w:numPr>
                                <w:ilvl w:val="0"/>
                                <w:numId w:val="17"/>
                              </w:numPr>
                              <w:rPr>
                                <w:b/>
                                <w:bCs/>
                                <w:sz w:val="20"/>
                                <w:szCs w:val="20"/>
                              </w:rPr>
                            </w:pPr>
                            <w:r w:rsidRPr="009826B1">
                              <w:rPr>
                                <w:b/>
                                <w:bCs/>
                                <w:sz w:val="20"/>
                                <w:szCs w:val="20"/>
                              </w:rPr>
                              <w:t>Aan welk leergebied/welke leergebieden wordt de leeractiviteit verbonden?</w:t>
                            </w:r>
                          </w:p>
                          <w:p w14:paraId="032E5CFD" w14:textId="399E41DE" w:rsidR="0000185E" w:rsidRDefault="0000185E" w:rsidP="0039647F">
                            <w:pPr>
                              <w:pStyle w:val="Lijstalinea"/>
                              <w:numPr>
                                <w:ilvl w:val="1"/>
                                <w:numId w:val="17"/>
                              </w:numPr>
                              <w:rPr>
                                <w:sz w:val="20"/>
                                <w:szCs w:val="20"/>
                              </w:rPr>
                            </w:pPr>
                            <w:r w:rsidRPr="009826B1">
                              <w:rPr>
                                <w:sz w:val="20"/>
                                <w:szCs w:val="20"/>
                              </w:rPr>
                              <w:t xml:space="preserve">Is de leeractiviteit gebonden aan eindtermen/leerplandoelen/ </w:t>
                            </w:r>
                            <w:r>
                              <w:rPr>
                                <w:sz w:val="20"/>
                                <w:szCs w:val="20"/>
                              </w:rPr>
                              <w:t>…?</w:t>
                            </w:r>
                          </w:p>
                          <w:p w14:paraId="7C97D8B3" w14:textId="39096CC3" w:rsidR="0000185E" w:rsidRPr="009826B1" w:rsidRDefault="0000185E" w:rsidP="0039647F">
                            <w:pPr>
                              <w:pStyle w:val="Lijstalinea"/>
                              <w:numPr>
                                <w:ilvl w:val="1"/>
                                <w:numId w:val="17"/>
                              </w:numPr>
                              <w:rPr>
                                <w:sz w:val="20"/>
                                <w:szCs w:val="20"/>
                              </w:rPr>
                            </w:pPr>
                            <w:r>
                              <w:rPr>
                                <w:sz w:val="20"/>
                                <w:szCs w:val="20"/>
                              </w:rPr>
                              <w:t>Zijn de leergebieden duidelijk vermeld?</w:t>
                            </w:r>
                          </w:p>
                          <w:p w14:paraId="0B3D1CA7" w14:textId="0751B100" w:rsidR="0000185E" w:rsidRPr="009826B1" w:rsidRDefault="0000185E" w:rsidP="00774E66">
                            <w:pPr>
                              <w:pStyle w:val="Lijstalinea"/>
                              <w:numPr>
                                <w:ilvl w:val="1"/>
                                <w:numId w:val="17"/>
                              </w:numPr>
                              <w:rPr>
                                <w:sz w:val="20"/>
                                <w:szCs w:val="20"/>
                              </w:rPr>
                            </w:pPr>
                            <w:r w:rsidRPr="009826B1">
                              <w:rPr>
                                <w:sz w:val="20"/>
                                <w:szCs w:val="20"/>
                              </w:rPr>
                              <w:t>Draagt de leeractiviteit bij tot de leerlijn (van het leergebied, de culturele ontwikkeling, de persoonsgebonden ontwikkeling, …)</w:t>
                            </w:r>
                            <w:r>
                              <w:rPr>
                                <w:sz w:val="20"/>
                                <w:szCs w:val="20"/>
                              </w:rPr>
                              <w:t>?</w:t>
                            </w:r>
                          </w:p>
                          <w:p w14:paraId="449373B6" w14:textId="77777777" w:rsidR="0000185E" w:rsidRPr="009826B1" w:rsidRDefault="0000185E" w:rsidP="00D466DA">
                            <w:pPr>
                              <w:pStyle w:val="Lijstalinea"/>
                              <w:ind w:left="1440"/>
                              <w:rPr>
                                <w:sz w:val="20"/>
                                <w:szCs w:val="20"/>
                              </w:rPr>
                            </w:pPr>
                          </w:p>
                          <w:p w14:paraId="6E872073" w14:textId="27D4E6A6" w:rsidR="0000185E" w:rsidRPr="009826B1" w:rsidRDefault="0000185E" w:rsidP="00DB0183">
                            <w:pPr>
                              <w:pStyle w:val="Lijstalinea"/>
                              <w:numPr>
                                <w:ilvl w:val="0"/>
                                <w:numId w:val="17"/>
                              </w:numPr>
                              <w:rPr>
                                <w:b/>
                                <w:bCs/>
                                <w:sz w:val="20"/>
                                <w:szCs w:val="20"/>
                              </w:rPr>
                            </w:pPr>
                            <w:r w:rsidRPr="009826B1">
                              <w:rPr>
                                <w:b/>
                                <w:bCs/>
                                <w:sz w:val="20"/>
                                <w:szCs w:val="20"/>
                              </w:rPr>
                              <w:t xml:space="preserve">Zijn de lesdoelen doelgericht geformuleerd? </w:t>
                            </w:r>
                          </w:p>
                          <w:p w14:paraId="2DA13916" w14:textId="6CB8107B" w:rsidR="0000185E" w:rsidRPr="009826B1" w:rsidRDefault="0000185E" w:rsidP="00252A5F">
                            <w:pPr>
                              <w:pStyle w:val="Lijstalinea"/>
                              <w:numPr>
                                <w:ilvl w:val="1"/>
                                <w:numId w:val="17"/>
                              </w:numPr>
                              <w:rPr>
                                <w:sz w:val="20"/>
                                <w:szCs w:val="20"/>
                              </w:rPr>
                            </w:pPr>
                            <w:r>
                              <w:rPr>
                                <w:sz w:val="20"/>
                                <w:szCs w:val="20"/>
                              </w:rPr>
                              <w:t>Zijn</w:t>
                            </w:r>
                            <w:r w:rsidRPr="009826B1">
                              <w:rPr>
                                <w:sz w:val="20"/>
                                <w:szCs w:val="20"/>
                              </w:rPr>
                              <w:t xml:space="preserve"> het onderwerp, de vaardigheid en de cultuurdrager duidelijk op basis van de lesdoelen?</w:t>
                            </w:r>
                          </w:p>
                          <w:p w14:paraId="1161F4BA" w14:textId="4F13E657" w:rsidR="0000185E" w:rsidRPr="009826B1" w:rsidRDefault="0000185E" w:rsidP="00252A5F">
                            <w:pPr>
                              <w:pStyle w:val="Lijstalinea"/>
                              <w:numPr>
                                <w:ilvl w:val="1"/>
                                <w:numId w:val="17"/>
                              </w:numPr>
                              <w:rPr>
                                <w:sz w:val="20"/>
                                <w:szCs w:val="20"/>
                              </w:rPr>
                            </w:pPr>
                            <w:r w:rsidRPr="009826B1">
                              <w:rPr>
                                <w:sz w:val="20"/>
                                <w:szCs w:val="20"/>
                              </w:rPr>
                              <w:t xml:space="preserve">Is het duidelijk wat de leerling zal bereiken met de leeractiviteit </w:t>
                            </w:r>
                            <w:r w:rsidRPr="009826B1">
                              <w:rPr>
                                <w:i/>
                                <w:iCs/>
                                <w:sz w:val="20"/>
                                <w:szCs w:val="20"/>
                              </w:rPr>
                              <w:t>(concreet gedrag)</w:t>
                            </w:r>
                            <w:r w:rsidRPr="009826B1">
                              <w:rPr>
                                <w:sz w:val="20"/>
                                <w:szCs w:val="20"/>
                              </w:rPr>
                              <w:t>?</w:t>
                            </w:r>
                          </w:p>
                          <w:p w14:paraId="7C097A31" w14:textId="45E852AA" w:rsidR="0000185E" w:rsidRDefault="0000185E" w:rsidP="00252A5F">
                            <w:pPr>
                              <w:pStyle w:val="Lijstalinea"/>
                              <w:numPr>
                                <w:ilvl w:val="1"/>
                                <w:numId w:val="17"/>
                              </w:numPr>
                              <w:rPr>
                                <w:sz w:val="20"/>
                                <w:szCs w:val="20"/>
                              </w:rPr>
                            </w:pPr>
                            <w:r w:rsidRPr="009826B1">
                              <w:rPr>
                                <w:sz w:val="20"/>
                                <w:szCs w:val="20"/>
                              </w:rPr>
                              <w:t>Zijn de lesdoelen gekoppeld aan leerplandoelen/eindtermen?</w:t>
                            </w:r>
                          </w:p>
                          <w:p w14:paraId="7CB8137A" w14:textId="77777777" w:rsidR="0000185E" w:rsidRDefault="0000185E" w:rsidP="00AE2372">
                            <w:pPr>
                              <w:pStyle w:val="Lijstalinea"/>
                              <w:ind w:left="1440"/>
                              <w:rPr>
                                <w:sz w:val="20"/>
                                <w:szCs w:val="20"/>
                              </w:rPr>
                            </w:pPr>
                          </w:p>
                          <w:p w14:paraId="735294C6" w14:textId="3CD039B7" w:rsidR="0000185E" w:rsidRDefault="0000185E" w:rsidP="00AE2372">
                            <w:pPr>
                              <w:pStyle w:val="Lijstalinea"/>
                              <w:numPr>
                                <w:ilvl w:val="0"/>
                                <w:numId w:val="17"/>
                              </w:numPr>
                              <w:rPr>
                                <w:b/>
                                <w:bCs/>
                                <w:sz w:val="20"/>
                                <w:szCs w:val="20"/>
                              </w:rPr>
                            </w:pPr>
                            <w:r w:rsidRPr="00AE2372">
                              <w:rPr>
                                <w:b/>
                                <w:bCs/>
                                <w:sz w:val="20"/>
                                <w:szCs w:val="20"/>
                              </w:rPr>
                              <w:t>Evaluatie</w:t>
                            </w:r>
                          </w:p>
                          <w:p w14:paraId="1B42E7D7" w14:textId="3404ACEE" w:rsidR="0000185E" w:rsidRPr="00C8307E" w:rsidRDefault="0000185E" w:rsidP="00AE2372">
                            <w:pPr>
                              <w:pStyle w:val="Lijstalinea"/>
                              <w:numPr>
                                <w:ilvl w:val="1"/>
                                <w:numId w:val="17"/>
                              </w:numPr>
                              <w:rPr>
                                <w:sz w:val="20"/>
                                <w:szCs w:val="20"/>
                              </w:rPr>
                            </w:pPr>
                            <w:r w:rsidRPr="00C8307E">
                              <w:rPr>
                                <w:sz w:val="20"/>
                                <w:szCs w:val="20"/>
                              </w:rPr>
                              <w:t>Is het duidelijk op welke wijze de activiteit geëvalueerd kan worden?</w:t>
                            </w:r>
                          </w:p>
                          <w:p w14:paraId="326AFECD" w14:textId="29640723" w:rsidR="0000185E" w:rsidRPr="00C8307E" w:rsidRDefault="0000185E" w:rsidP="00AE2372">
                            <w:pPr>
                              <w:pStyle w:val="Lijstalinea"/>
                              <w:numPr>
                                <w:ilvl w:val="1"/>
                                <w:numId w:val="17"/>
                              </w:numPr>
                              <w:rPr>
                                <w:sz w:val="20"/>
                                <w:szCs w:val="20"/>
                              </w:rPr>
                            </w:pPr>
                            <w:r w:rsidRPr="00C8307E">
                              <w:rPr>
                                <w:sz w:val="20"/>
                                <w:szCs w:val="20"/>
                              </w:rPr>
                              <w:t>Is er een evaluatie voorzien?</w:t>
                            </w:r>
                          </w:p>
                          <w:p w14:paraId="04C3AEFB" w14:textId="77777777" w:rsidR="0000185E" w:rsidRPr="00C8307E" w:rsidRDefault="0000185E" w:rsidP="009D775C">
                            <w:pPr>
                              <w:pStyle w:val="Lijstalinea"/>
                              <w:ind w:left="1440"/>
                              <w:rPr>
                                <w:sz w:val="20"/>
                                <w:szCs w:val="20"/>
                              </w:rPr>
                            </w:pPr>
                          </w:p>
                          <w:p w14:paraId="0C7041AC" w14:textId="16669F1A" w:rsidR="0000185E" w:rsidRPr="009826B1" w:rsidRDefault="0000185E" w:rsidP="000160A0">
                            <w:pPr>
                              <w:rPr>
                                <w:i/>
                                <w:iCs/>
                                <w:sz w:val="20"/>
                                <w:szCs w:val="20"/>
                              </w:rPr>
                            </w:pPr>
                            <w:r w:rsidRPr="009826B1">
                              <w:rPr>
                                <w:i/>
                                <w:iCs/>
                                <w:sz w:val="20"/>
                                <w:szCs w:val="20"/>
                              </w:rPr>
                              <w:t>Hulpbronnen bij deze evaluatiefiche</w:t>
                            </w:r>
                          </w:p>
                          <w:p w14:paraId="0227C2D8" w14:textId="3EA339FD" w:rsidR="0000185E" w:rsidRDefault="0000185E" w:rsidP="000160A0">
                            <w:pPr>
                              <w:pStyle w:val="Lijstalinea"/>
                              <w:numPr>
                                <w:ilvl w:val="0"/>
                                <w:numId w:val="19"/>
                              </w:numPr>
                              <w:rPr>
                                <w:i/>
                                <w:iCs/>
                                <w:sz w:val="20"/>
                                <w:szCs w:val="20"/>
                              </w:rPr>
                            </w:pPr>
                            <w:r>
                              <w:rPr>
                                <w:i/>
                                <w:iCs/>
                                <w:sz w:val="20"/>
                                <w:szCs w:val="20"/>
                              </w:rPr>
                              <w:t>Korte introductie van de theorie ‘Cultuur in de Spiegel’. (</w:t>
                            </w:r>
                            <w:hyperlink r:id="rId22" w:history="1">
                              <w:r w:rsidRPr="000F7D53">
                                <w:rPr>
                                  <w:rStyle w:val="Hyperlink"/>
                                  <w:i/>
                                  <w:iCs/>
                                  <w:sz w:val="20"/>
                                  <w:szCs w:val="20"/>
                                </w:rPr>
                                <w:t>link</w:t>
                              </w:r>
                            </w:hyperlink>
                            <w:r>
                              <w:rPr>
                                <w:i/>
                                <w:iCs/>
                                <w:sz w:val="20"/>
                                <w:szCs w:val="20"/>
                              </w:rPr>
                              <w:t>)</w:t>
                            </w:r>
                          </w:p>
                          <w:p w14:paraId="79F261C3" w14:textId="22CBDE9C" w:rsidR="0000185E" w:rsidRPr="009826B1" w:rsidRDefault="0000185E" w:rsidP="000160A0">
                            <w:pPr>
                              <w:pStyle w:val="Lijstalinea"/>
                              <w:numPr>
                                <w:ilvl w:val="0"/>
                                <w:numId w:val="19"/>
                              </w:numPr>
                              <w:rPr>
                                <w:i/>
                                <w:iCs/>
                                <w:sz w:val="20"/>
                                <w:szCs w:val="20"/>
                              </w:rPr>
                            </w:pPr>
                            <w:r w:rsidRPr="009826B1">
                              <w:rPr>
                                <w:i/>
                                <w:iCs/>
                                <w:sz w:val="20"/>
                                <w:szCs w:val="20"/>
                              </w:rPr>
                              <w:t>Overzicht van de 4 culturele vaardigheden + operationele werkwoorden (</w:t>
                            </w:r>
                            <w:hyperlink r:id="rId23" w:history="1">
                              <w:r w:rsidRPr="009826B1">
                                <w:rPr>
                                  <w:rStyle w:val="Hyperlink"/>
                                  <w:i/>
                                  <w:iCs/>
                                  <w:sz w:val="20"/>
                                  <w:szCs w:val="20"/>
                                </w:rPr>
                                <w:t>link</w:t>
                              </w:r>
                            </w:hyperlink>
                            <w:r w:rsidRPr="009826B1">
                              <w:rPr>
                                <w:i/>
                                <w:iCs/>
                                <w:sz w:val="20"/>
                                <w:szCs w:val="20"/>
                              </w:rPr>
                              <w:t>)</w:t>
                            </w:r>
                          </w:p>
                          <w:p w14:paraId="2414B92B" w14:textId="6585314E" w:rsidR="0000185E" w:rsidRPr="009826B1" w:rsidRDefault="0000185E" w:rsidP="000160A0">
                            <w:pPr>
                              <w:pStyle w:val="Lijstalinea"/>
                              <w:numPr>
                                <w:ilvl w:val="0"/>
                                <w:numId w:val="19"/>
                              </w:numPr>
                              <w:rPr>
                                <w:i/>
                                <w:iCs/>
                                <w:sz w:val="20"/>
                                <w:szCs w:val="20"/>
                              </w:rPr>
                            </w:pPr>
                            <w:r w:rsidRPr="009826B1">
                              <w:rPr>
                                <w:i/>
                                <w:iCs/>
                                <w:sz w:val="20"/>
                                <w:szCs w:val="20"/>
                              </w:rPr>
                              <w:t>Overzicht van de 4 cultuurdragers + concretisering (</w:t>
                            </w:r>
                            <w:hyperlink r:id="rId24" w:history="1">
                              <w:r w:rsidRPr="009826B1">
                                <w:rPr>
                                  <w:rStyle w:val="Hyperlink"/>
                                  <w:i/>
                                  <w:iCs/>
                                  <w:sz w:val="20"/>
                                  <w:szCs w:val="20"/>
                                </w:rPr>
                                <w:t>link</w:t>
                              </w:r>
                            </w:hyperlink>
                            <w:r w:rsidRPr="009826B1">
                              <w:rPr>
                                <w:i/>
                                <w:iCs/>
                                <w:sz w:val="20"/>
                                <w:szCs w:val="20"/>
                              </w:rPr>
                              <w:t>)</w:t>
                            </w:r>
                          </w:p>
                          <w:p w14:paraId="47A2270A" w14:textId="5A36F207" w:rsidR="0000185E" w:rsidRDefault="0000185E" w:rsidP="00CC5C9C">
                            <w:pPr>
                              <w:pStyle w:val="Lijstalinea"/>
                              <w:numPr>
                                <w:ilvl w:val="0"/>
                                <w:numId w:val="19"/>
                              </w:numPr>
                              <w:rPr>
                                <w:i/>
                                <w:iCs/>
                                <w:sz w:val="20"/>
                                <w:szCs w:val="20"/>
                              </w:rPr>
                            </w:pPr>
                            <w:r w:rsidRPr="009826B1">
                              <w:rPr>
                                <w:i/>
                                <w:iCs/>
                                <w:sz w:val="20"/>
                                <w:szCs w:val="20"/>
                              </w:rPr>
                              <w:t>Koppeling van de culturele vaardigheden met de ontwikkeling van het kind (</w:t>
                            </w:r>
                            <w:hyperlink r:id="rId25" w:history="1">
                              <w:r w:rsidRPr="009826B1">
                                <w:rPr>
                                  <w:rStyle w:val="Hyperlink"/>
                                  <w:i/>
                                  <w:iCs/>
                                  <w:sz w:val="20"/>
                                  <w:szCs w:val="20"/>
                                </w:rPr>
                                <w:t>link</w:t>
                              </w:r>
                            </w:hyperlink>
                            <w:r w:rsidRPr="009826B1">
                              <w:rPr>
                                <w:i/>
                                <w:iCs/>
                                <w:sz w:val="20"/>
                                <w:szCs w:val="20"/>
                              </w:rPr>
                              <w:t>)</w:t>
                            </w:r>
                          </w:p>
                          <w:p w14:paraId="304C95B2" w14:textId="77777777" w:rsidR="0000185E" w:rsidRPr="009E53CB" w:rsidRDefault="0000185E" w:rsidP="00F57A99">
                            <w:pPr>
                              <w:rPr>
                                <w:b/>
                                <w:bCs/>
                                <w:i/>
                                <w:iCs/>
                                <w:sz w:val="20"/>
                                <w:szCs w:val="20"/>
                              </w:rPr>
                            </w:pPr>
                            <w:r w:rsidRPr="009E53CB">
                              <w:rPr>
                                <w:b/>
                                <w:bCs/>
                                <w:lang w:val="nl-BE"/>
                              </w:rPr>
                              <w:t xml:space="preserve">De checklist is gebaseerd op </w:t>
                            </w:r>
                            <w:r>
                              <w:rPr>
                                <w:b/>
                                <w:bCs/>
                                <w:lang w:val="nl-BE"/>
                              </w:rPr>
                              <w:t>het boek Cultuur². Basis voor cultuuronderwijs -</w:t>
                            </w:r>
                            <w:r w:rsidRPr="009E53CB">
                              <w:rPr>
                                <w:b/>
                                <w:bCs/>
                                <w:lang w:val="nl-BE"/>
                              </w:rPr>
                              <w:t xml:space="preserve"> hoofdstuk ‘Cultuuronderwijs evalueren, hoe doen we dat?</w:t>
                            </w:r>
                            <w:r>
                              <w:rPr>
                                <w:b/>
                                <w:bCs/>
                                <w:lang w:val="nl-BE"/>
                              </w:rPr>
                              <w:t>’</w:t>
                            </w:r>
                            <w:r>
                              <w:rPr>
                                <w:b/>
                                <w:bCs/>
                                <w:lang w:val="nl-BE"/>
                              </w:rPr>
                              <w:br/>
                            </w:r>
                            <w:r w:rsidRPr="009E53CB">
                              <w:rPr>
                                <w:b/>
                                <w:bCs/>
                                <w:lang w:val="nl-BE"/>
                              </w:rPr>
                              <w:t xml:space="preserve"> </w:t>
                            </w:r>
                            <w:sdt>
                              <w:sdtPr>
                                <w:rPr>
                                  <w:lang w:val="nl-BE"/>
                                </w:rPr>
                                <w:id w:val="2048800894"/>
                                <w:citation/>
                              </w:sdtPr>
                              <w:sdtEndPr>
                                <w:rPr>
                                  <w:b/>
                                  <w:bCs/>
                                </w:rPr>
                              </w:sdtEndPr>
                              <w:sdtContent>
                                <w:r w:rsidRPr="009E53CB">
                                  <w:rPr>
                                    <w:sz w:val="18"/>
                                    <w:szCs w:val="18"/>
                                    <w:lang w:val="nl-BE"/>
                                  </w:rPr>
                                  <w:fldChar w:fldCharType="begin"/>
                                </w:r>
                                <w:r w:rsidRPr="009E53CB">
                                  <w:rPr>
                                    <w:sz w:val="18"/>
                                    <w:szCs w:val="18"/>
                                    <w:lang w:val="nl-BE"/>
                                  </w:rPr>
                                  <w:instrText xml:space="preserve">CITATION Van16 \p "pp. 163-167" \l 2067 </w:instrText>
                                </w:r>
                                <w:r w:rsidRPr="009E53CB">
                                  <w:rPr>
                                    <w:sz w:val="18"/>
                                    <w:szCs w:val="18"/>
                                    <w:lang w:val="nl-BE"/>
                                  </w:rPr>
                                  <w:fldChar w:fldCharType="separate"/>
                                </w:r>
                                <w:r w:rsidRPr="009E53CB">
                                  <w:rPr>
                                    <w:noProof/>
                                    <w:sz w:val="18"/>
                                    <w:szCs w:val="18"/>
                                    <w:lang w:val="nl-BE"/>
                                  </w:rPr>
                                  <w:t>(Van Heusden, Rass Astrid, &amp; Tans , Cultuur². Basis voor cultuuronderwijs, 2016, pp. pp. 163-167)</w:t>
                                </w:r>
                                <w:r w:rsidRPr="009E53CB">
                                  <w:rPr>
                                    <w:sz w:val="18"/>
                                    <w:szCs w:val="18"/>
                                    <w:lang w:val="nl-BE"/>
                                  </w:rPr>
                                  <w:fldChar w:fldCharType="end"/>
                                </w:r>
                              </w:sdtContent>
                            </w:sdt>
                          </w:p>
                          <w:p w14:paraId="39D15F94" w14:textId="77777777" w:rsidR="0000185E" w:rsidRPr="00F57A99" w:rsidRDefault="0000185E" w:rsidP="00F57A99">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0D929" id="_x0000_s1033" type="#_x0000_t202" style="position:absolute;left:0;text-align:left;margin-left:-7.5pt;margin-top:33.65pt;width:462.45pt;height:660.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">
                <v:textbox>
                  <w:txbxContent>
                    <w:p w14:paraId="1749D5C2" w14:textId="77777777" w:rsidR="0000185E" w:rsidRDefault="0000185E" w:rsidP="001B2DAD">
                      <w:pPr>
                        <w:ind w:left="720" w:hanging="360"/>
                        <w:jc w:val="center"/>
                        <w:rPr>
                          <w:b/>
                          <w:bCs/>
                        </w:rPr>
                      </w:pPr>
                      <w:r w:rsidRPr="009E53CB">
                        <w:rPr>
                          <w:b/>
                          <w:bCs/>
                        </w:rPr>
                        <w:t>Checklist voor leeractiviteiten in het kader van cultuureducatie</w:t>
                      </w:r>
                      <w:r>
                        <w:rPr>
                          <w:b/>
                          <w:bCs/>
                        </w:rPr>
                        <w:t xml:space="preserve"> binnen het kader van </w:t>
                      </w:r>
                      <w:r>
                        <w:rPr>
                          <w:b/>
                          <w:bCs/>
                        </w:rPr>
                        <w:br/>
                        <w:t>‘Cultuur in de Spiegel’</w:t>
                      </w:r>
                    </w:p>
                    <w:p w14:paraId="16C2C64E" w14:textId="519FFCA2" w:rsidR="0000185E" w:rsidRPr="009826B1" w:rsidRDefault="0000185E" w:rsidP="00DB0183">
                      <w:pPr>
                        <w:pStyle w:val="Lijstalinea"/>
                        <w:numPr>
                          <w:ilvl w:val="0"/>
                          <w:numId w:val="17"/>
                        </w:numPr>
                        <w:rPr>
                          <w:b/>
                          <w:bCs/>
                          <w:sz w:val="20"/>
                          <w:szCs w:val="20"/>
                        </w:rPr>
                      </w:pPr>
                      <w:r w:rsidRPr="009826B1">
                        <w:rPr>
                          <w:b/>
                          <w:bCs/>
                          <w:sz w:val="20"/>
                          <w:szCs w:val="20"/>
                        </w:rPr>
                        <w:t>Onderwerp van de leeractiviteit?</w:t>
                      </w:r>
                    </w:p>
                    <w:p w14:paraId="1412FB86" w14:textId="77777777" w:rsidR="0000185E" w:rsidRPr="009826B1" w:rsidRDefault="0000185E" w:rsidP="00955091">
                      <w:pPr>
                        <w:pStyle w:val="Lijstalinea"/>
                        <w:numPr>
                          <w:ilvl w:val="1"/>
                          <w:numId w:val="18"/>
                        </w:numPr>
                        <w:jc w:val="both"/>
                        <w:rPr>
                          <w:sz w:val="20"/>
                          <w:szCs w:val="20"/>
                          <w:lang w:val="nl-BE"/>
                        </w:rPr>
                      </w:pPr>
                      <w:r w:rsidRPr="009826B1">
                        <w:rPr>
                          <w:sz w:val="20"/>
                          <w:szCs w:val="20"/>
                        </w:rPr>
                        <w:t xml:space="preserve">Is het duidelijk welke </w:t>
                      </w:r>
                      <w:r w:rsidRPr="009826B1">
                        <w:rPr>
                          <w:b/>
                          <w:bCs/>
                          <w:sz w:val="20"/>
                          <w:szCs w:val="20"/>
                        </w:rPr>
                        <w:t>culturele uiting</w:t>
                      </w:r>
                      <w:r>
                        <w:rPr>
                          <w:b/>
                          <w:bCs/>
                          <w:sz w:val="20"/>
                          <w:szCs w:val="20"/>
                        </w:rPr>
                        <w:t xml:space="preserve"> </w:t>
                      </w:r>
                      <w:r w:rsidRPr="00CA706B">
                        <w:rPr>
                          <w:sz w:val="20"/>
                          <w:szCs w:val="20"/>
                        </w:rPr>
                        <w:t>centraal staat</w:t>
                      </w:r>
                      <w:r w:rsidRPr="009826B1">
                        <w:rPr>
                          <w:sz w:val="20"/>
                          <w:szCs w:val="20"/>
                        </w:rPr>
                        <w:t xml:space="preserve">? In welke </w:t>
                      </w:r>
                      <w:r w:rsidRPr="009826B1">
                        <w:rPr>
                          <w:b/>
                          <w:bCs/>
                          <w:sz w:val="20"/>
                          <w:szCs w:val="20"/>
                        </w:rPr>
                        <w:t>context</w:t>
                      </w:r>
                      <w:r w:rsidRPr="009826B1">
                        <w:rPr>
                          <w:sz w:val="20"/>
                          <w:szCs w:val="20"/>
                        </w:rPr>
                        <w:t xml:space="preserve"> die culturele uiting zich situeert?</w:t>
                      </w:r>
                    </w:p>
                    <w:p w14:paraId="196B7237" w14:textId="77777777" w:rsidR="0000185E" w:rsidRPr="009826B1" w:rsidRDefault="0000185E" w:rsidP="00360E71">
                      <w:pPr>
                        <w:pStyle w:val="Lijstalinea"/>
                        <w:numPr>
                          <w:ilvl w:val="1"/>
                          <w:numId w:val="18"/>
                        </w:numPr>
                        <w:jc w:val="both"/>
                        <w:rPr>
                          <w:sz w:val="20"/>
                          <w:szCs w:val="20"/>
                          <w:lang w:val="nl-BE"/>
                        </w:rPr>
                      </w:pPr>
                      <w:r w:rsidRPr="009826B1">
                        <w:rPr>
                          <w:sz w:val="20"/>
                          <w:szCs w:val="20"/>
                          <w:lang w:val="nl-BE"/>
                        </w:rPr>
                        <w:t xml:space="preserve">Wordt er een </w:t>
                      </w:r>
                      <w:r w:rsidRPr="009826B1">
                        <w:rPr>
                          <w:b/>
                          <w:bCs/>
                          <w:sz w:val="20"/>
                          <w:szCs w:val="20"/>
                          <w:lang w:val="nl-BE"/>
                        </w:rPr>
                        <w:t>bewuste interactie</w:t>
                      </w:r>
                      <w:r w:rsidRPr="009826B1">
                        <w:rPr>
                          <w:sz w:val="20"/>
                          <w:szCs w:val="20"/>
                          <w:lang w:val="nl-BE"/>
                        </w:rPr>
                        <w:t xml:space="preserve"> tot stand gebracht tussen de culturele uiting en de leerling? </w:t>
                      </w:r>
                    </w:p>
                    <w:p w14:paraId="045A6102" w14:textId="1707E9E4" w:rsidR="0000185E" w:rsidRPr="009826B1" w:rsidRDefault="0000185E" w:rsidP="00360E71">
                      <w:pPr>
                        <w:pStyle w:val="Lijstalinea"/>
                        <w:numPr>
                          <w:ilvl w:val="1"/>
                          <w:numId w:val="18"/>
                        </w:numPr>
                        <w:jc w:val="both"/>
                        <w:rPr>
                          <w:sz w:val="20"/>
                          <w:szCs w:val="20"/>
                          <w:lang w:val="nl-BE"/>
                        </w:rPr>
                      </w:pPr>
                      <w:r w:rsidRPr="009826B1">
                        <w:rPr>
                          <w:sz w:val="20"/>
                          <w:szCs w:val="20"/>
                          <w:lang w:val="nl-BE"/>
                        </w:rPr>
                        <w:t xml:space="preserve">Krijgt de leerling de kans om vanuit zijn/haar referentiekader </w:t>
                      </w:r>
                      <w:r w:rsidRPr="009826B1">
                        <w:rPr>
                          <w:b/>
                          <w:bCs/>
                          <w:sz w:val="20"/>
                          <w:szCs w:val="20"/>
                          <w:lang w:val="nl-BE"/>
                        </w:rPr>
                        <w:t>betekenis</w:t>
                      </w:r>
                      <w:r w:rsidRPr="009826B1">
                        <w:rPr>
                          <w:sz w:val="20"/>
                          <w:szCs w:val="20"/>
                          <w:lang w:val="nl-BE"/>
                        </w:rPr>
                        <w:t xml:space="preserve"> te </w:t>
                      </w:r>
                      <w:r w:rsidRPr="009826B1">
                        <w:rPr>
                          <w:b/>
                          <w:bCs/>
                          <w:sz w:val="20"/>
                          <w:szCs w:val="20"/>
                          <w:lang w:val="nl-BE"/>
                        </w:rPr>
                        <w:t>geven</w:t>
                      </w:r>
                      <w:r w:rsidRPr="009826B1">
                        <w:rPr>
                          <w:sz w:val="20"/>
                          <w:szCs w:val="20"/>
                          <w:lang w:val="nl-BE"/>
                        </w:rPr>
                        <w:t xml:space="preserve"> aan de culturele uiting en/of de ontmoeting met die culturele uiting?</w:t>
                      </w:r>
                    </w:p>
                    <w:p w14:paraId="25A47B4A" w14:textId="18BA69A5" w:rsidR="0000185E" w:rsidRPr="009826B1" w:rsidRDefault="0000185E" w:rsidP="00360E71">
                      <w:pPr>
                        <w:pStyle w:val="Lijstalinea"/>
                        <w:numPr>
                          <w:ilvl w:val="1"/>
                          <w:numId w:val="18"/>
                        </w:numPr>
                        <w:jc w:val="both"/>
                        <w:rPr>
                          <w:sz w:val="20"/>
                          <w:szCs w:val="20"/>
                          <w:lang w:val="nl-BE"/>
                        </w:rPr>
                      </w:pPr>
                      <w:r w:rsidRPr="009826B1">
                        <w:rPr>
                          <w:sz w:val="20"/>
                          <w:szCs w:val="20"/>
                          <w:lang w:val="nl-BE"/>
                        </w:rPr>
                        <w:t>Is het duidelijk wat de leerling bijleert over cultuur?</w:t>
                      </w:r>
                    </w:p>
                    <w:p w14:paraId="5315EF63" w14:textId="523D8586" w:rsidR="0000185E" w:rsidRPr="009826B1" w:rsidRDefault="0000185E" w:rsidP="00360E71">
                      <w:pPr>
                        <w:pStyle w:val="Lijstalinea"/>
                        <w:numPr>
                          <w:ilvl w:val="1"/>
                          <w:numId w:val="18"/>
                        </w:numPr>
                        <w:jc w:val="both"/>
                        <w:rPr>
                          <w:sz w:val="20"/>
                          <w:szCs w:val="20"/>
                          <w:lang w:val="nl-BE"/>
                        </w:rPr>
                      </w:pPr>
                      <w:r w:rsidRPr="009826B1">
                        <w:rPr>
                          <w:sz w:val="20"/>
                          <w:szCs w:val="20"/>
                          <w:lang w:val="nl-BE"/>
                        </w:rPr>
                        <w:t>Sluit het onderwerp aan bij de culturele bagage van de leerlingen?</w:t>
                      </w:r>
                    </w:p>
                    <w:p w14:paraId="1D3848BD" w14:textId="28049B72" w:rsidR="0000185E" w:rsidRPr="009826B1" w:rsidRDefault="0000185E" w:rsidP="00360E71">
                      <w:pPr>
                        <w:pStyle w:val="Lijstalinea"/>
                        <w:numPr>
                          <w:ilvl w:val="1"/>
                          <w:numId w:val="18"/>
                        </w:numPr>
                        <w:jc w:val="both"/>
                        <w:rPr>
                          <w:sz w:val="20"/>
                          <w:szCs w:val="20"/>
                          <w:lang w:val="nl-BE"/>
                        </w:rPr>
                      </w:pPr>
                      <w:r w:rsidRPr="009826B1">
                        <w:rPr>
                          <w:sz w:val="20"/>
                          <w:szCs w:val="20"/>
                          <w:lang w:val="nl-BE"/>
                        </w:rPr>
                        <w:t>Is het onderwerp geschikt voor de leerling (leeftijd, ontwikkeling, …)</w:t>
                      </w:r>
                      <w:r>
                        <w:rPr>
                          <w:sz w:val="20"/>
                          <w:szCs w:val="20"/>
                          <w:lang w:val="nl-BE"/>
                        </w:rPr>
                        <w:t>?</w:t>
                      </w:r>
                    </w:p>
                    <w:p w14:paraId="703B8290" w14:textId="77777777" w:rsidR="0000185E" w:rsidRPr="009826B1" w:rsidRDefault="0000185E" w:rsidP="001071ED">
                      <w:pPr>
                        <w:pStyle w:val="Lijstalinea"/>
                        <w:ind w:left="1440"/>
                        <w:rPr>
                          <w:sz w:val="20"/>
                          <w:szCs w:val="20"/>
                        </w:rPr>
                      </w:pPr>
                    </w:p>
                    <w:p w14:paraId="64B487A9" w14:textId="69ACE5E4" w:rsidR="0000185E" w:rsidRPr="009826B1" w:rsidRDefault="0000185E" w:rsidP="00DB0183">
                      <w:pPr>
                        <w:pStyle w:val="Lijstalinea"/>
                        <w:numPr>
                          <w:ilvl w:val="0"/>
                          <w:numId w:val="17"/>
                        </w:numPr>
                        <w:rPr>
                          <w:b/>
                          <w:bCs/>
                          <w:sz w:val="20"/>
                          <w:szCs w:val="20"/>
                        </w:rPr>
                      </w:pPr>
                      <w:r w:rsidRPr="009826B1">
                        <w:rPr>
                          <w:b/>
                          <w:bCs/>
                          <w:sz w:val="20"/>
                          <w:szCs w:val="20"/>
                        </w:rPr>
                        <w:t xml:space="preserve">Aan welke culturele basisvaardigheid wordt </w:t>
                      </w:r>
                      <w:r>
                        <w:rPr>
                          <w:b/>
                          <w:bCs/>
                          <w:sz w:val="20"/>
                          <w:szCs w:val="20"/>
                        </w:rPr>
                        <w:t xml:space="preserve">er </w:t>
                      </w:r>
                      <w:r w:rsidRPr="009826B1">
                        <w:rPr>
                          <w:b/>
                          <w:bCs/>
                          <w:sz w:val="20"/>
                          <w:szCs w:val="20"/>
                        </w:rPr>
                        <w:t>gewerkt?</w:t>
                      </w:r>
                    </w:p>
                    <w:p w14:paraId="10C2E8EE" w14:textId="53ED1CA0" w:rsidR="0000185E" w:rsidRPr="009826B1" w:rsidRDefault="0000185E" w:rsidP="00A86637">
                      <w:pPr>
                        <w:pStyle w:val="Lijstalinea"/>
                        <w:numPr>
                          <w:ilvl w:val="1"/>
                          <w:numId w:val="17"/>
                        </w:numPr>
                        <w:rPr>
                          <w:sz w:val="20"/>
                          <w:szCs w:val="20"/>
                        </w:rPr>
                      </w:pPr>
                      <w:r w:rsidRPr="009826B1">
                        <w:rPr>
                          <w:sz w:val="20"/>
                          <w:szCs w:val="20"/>
                        </w:rPr>
                        <w:t>Zijn de culturele basisvaardigheden benoemd?</w:t>
                      </w:r>
                    </w:p>
                    <w:p w14:paraId="4A6FF9D2" w14:textId="1F9670E4" w:rsidR="0000185E" w:rsidRPr="009826B1" w:rsidRDefault="0000185E" w:rsidP="00A86637">
                      <w:pPr>
                        <w:pStyle w:val="Lijstalinea"/>
                        <w:numPr>
                          <w:ilvl w:val="1"/>
                          <w:numId w:val="17"/>
                        </w:numPr>
                        <w:rPr>
                          <w:sz w:val="20"/>
                          <w:szCs w:val="20"/>
                        </w:rPr>
                      </w:pPr>
                      <w:r w:rsidRPr="009826B1">
                        <w:rPr>
                          <w:sz w:val="20"/>
                          <w:szCs w:val="20"/>
                        </w:rPr>
                        <w:t>Zijn de deelvaardigheden van de culturele basisvaardigheden benoemd?</w:t>
                      </w:r>
                    </w:p>
                    <w:p w14:paraId="69759B1D" w14:textId="2A3FEBD8" w:rsidR="0000185E" w:rsidRPr="009826B1" w:rsidRDefault="0000185E" w:rsidP="00A86637">
                      <w:pPr>
                        <w:pStyle w:val="Lijstalinea"/>
                        <w:numPr>
                          <w:ilvl w:val="1"/>
                          <w:numId w:val="17"/>
                        </w:numPr>
                        <w:rPr>
                          <w:sz w:val="20"/>
                          <w:szCs w:val="20"/>
                        </w:rPr>
                      </w:pPr>
                      <w:r w:rsidRPr="009826B1">
                        <w:rPr>
                          <w:sz w:val="20"/>
                          <w:szCs w:val="20"/>
                        </w:rPr>
                        <w:t>Maken leerlingen cultuur (productief)?</w:t>
                      </w:r>
                    </w:p>
                    <w:p w14:paraId="61CA5586" w14:textId="53CC1B1C" w:rsidR="0000185E" w:rsidRPr="009826B1" w:rsidRDefault="0000185E" w:rsidP="00A86637">
                      <w:pPr>
                        <w:pStyle w:val="Lijstalinea"/>
                        <w:numPr>
                          <w:ilvl w:val="1"/>
                          <w:numId w:val="17"/>
                        </w:numPr>
                        <w:rPr>
                          <w:sz w:val="20"/>
                          <w:szCs w:val="20"/>
                        </w:rPr>
                      </w:pPr>
                      <w:r w:rsidRPr="009826B1">
                        <w:rPr>
                          <w:sz w:val="20"/>
                          <w:szCs w:val="20"/>
                        </w:rPr>
                        <w:t>Ontmoeten leerlingen cultuur (receptief)</w:t>
                      </w:r>
                      <w:r>
                        <w:rPr>
                          <w:sz w:val="20"/>
                          <w:szCs w:val="20"/>
                        </w:rPr>
                        <w:t>?</w:t>
                      </w:r>
                    </w:p>
                    <w:p w14:paraId="2E6A28AE" w14:textId="7C6EDD32" w:rsidR="0000185E" w:rsidRPr="009826B1" w:rsidRDefault="0000185E" w:rsidP="00A86637">
                      <w:pPr>
                        <w:pStyle w:val="Lijstalinea"/>
                        <w:numPr>
                          <w:ilvl w:val="1"/>
                          <w:numId w:val="17"/>
                        </w:numPr>
                        <w:rPr>
                          <w:sz w:val="20"/>
                          <w:szCs w:val="20"/>
                        </w:rPr>
                      </w:pPr>
                      <w:r w:rsidRPr="009826B1">
                        <w:rPr>
                          <w:sz w:val="20"/>
                          <w:szCs w:val="20"/>
                        </w:rPr>
                        <w:t>Zijn de vaardigheden goed gekozen in functie van de leeftijd/ontwikkeling van de leerling?</w:t>
                      </w:r>
                    </w:p>
                    <w:p w14:paraId="4428D288" w14:textId="77777777" w:rsidR="0000185E" w:rsidRPr="009826B1" w:rsidRDefault="0000185E" w:rsidP="00A207D4">
                      <w:pPr>
                        <w:pStyle w:val="Lijstalinea"/>
                        <w:ind w:left="1440"/>
                        <w:rPr>
                          <w:sz w:val="20"/>
                          <w:szCs w:val="20"/>
                        </w:rPr>
                      </w:pPr>
                    </w:p>
                    <w:p w14:paraId="6ED35056" w14:textId="515468F9" w:rsidR="0000185E" w:rsidRPr="009826B1" w:rsidRDefault="0000185E" w:rsidP="00DB0183">
                      <w:pPr>
                        <w:pStyle w:val="Lijstalinea"/>
                        <w:numPr>
                          <w:ilvl w:val="0"/>
                          <w:numId w:val="17"/>
                        </w:numPr>
                        <w:rPr>
                          <w:b/>
                          <w:bCs/>
                          <w:sz w:val="20"/>
                          <w:szCs w:val="20"/>
                        </w:rPr>
                      </w:pPr>
                      <w:r w:rsidRPr="009826B1">
                        <w:rPr>
                          <w:b/>
                          <w:bCs/>
                          <w:sz w:val="20"/>
                          <w:szCs w:val="20"/>
                        </w:rPr>
                        <w:t>Welke cultuurdrager wordt er gekozen?</w:t>
                      </w:r>
                    </w:p>
                    <w:p w14:paraId="10A67303" w14:textId="3BB4BED1" w:rsidR="0000185E" w:rsidRPr="009826B1" w:rsidRDefault="0000185E" w:rsidP="00B25EC1">
                      <w:pPr>
                        <w:pStyle w:val="Lijstalinea"/>
                        <w:numPr>
                          <w:ilvl w:val="1"/>
                          <w:numId w:val="17"/>
                        </w:numPr>
                        <w:rPr>
                          <w:sz w:val="20"/>
                          <w:szCs w:val="20"/>
                        </w:rPr>
                      </w:pPr>
                      <w:r w:rsidRPr="009826B1">
                        <w:rPr>
                          <w:sz w:val="20"/>
                          <w:szCs w:val="20"/>
                        </w:rPr>
                        <w:t>Zijn de cultuurdragers goed gekozen in relatie met de culturele basisvaardigheid?</w:t>
                      </w:r>
                    </w:p>
                    <w:p w14:paraId="20091AEA" w14:textId="708A6CC0" w:rsidR="0000185E" w:rsidRPr="009826B1" w:rsidRDefault="0000185E" w:rsidP="0039647F">
                      <w:pPr>
                        <w:pStyle w:val="Lijstalinea"/>
                        <w:numPr>
                          <w:ilvl w:val="1"/>
                          <w:numId w:val="17"/>
                        </w:numPr>
                        <w:rPr>
                          <w:sz w:val="20"/>
                          <w:szCs w:val="20"/>
                        </w:rPr>
                      </w:pPr>
                      <w:r w:rsidRPr="009826B1">
                        <w:rPr>
                          <w:sz w:val="20"/>
                          <w:szCs w:val="20"/>
                        </w:rPr>
                        <w:t>Zijn de cultuurdragers goed gekozen in functie van de leeftijd/ontwikkeling van de leerling?</w:t>
                      </w:r>
                    </w:p>
                    <w:p w14:paraId="097AEB41" w14:textId="77777777" w:rsidR="0000185E" w:rsidRPr="009826B1" w:rsidRDefault="0000185E" w:rsidP="00A510E2">
                      <w:pPr>
                        <w:pStyle w:val="Lijstalinea"/>
                        <w:ind w:left="1440"/>
                        <w:rPr>
                          <w:sz w:val="20"/>
                          <w:szCs w:val="20"/>
                        </w:rPr>
                      </w:pPr>
                    </w:p>
                    <w:p w14:paraId="0C485B46" w14:textId="10ED9EC4" w:rsidR="0000185E" w:rsidRPr="009826B1" w:rsidRDefault="0000185E" w:rsidP="00DB0183">
                      <w:pPr>
                        <w:pStyle w:val="Lijstalinea"/>
                        <w:numPr>
                          <w:ilvl w:val="0"/>
                          <w:numId w:val="17"/>
                        </w:numPr>
                        <w:rPr>
                          <w:b/>
                          <w:bCs/>
                          <w:sz w:val="20"/>
                          <w:szCs w:val="20"/>
                        </w:rPr>
                      </w:pPr>
                      <w:r w:rsidRPr="009826B1">
                        <w:rPr>
                          <w:b/>
                          <w:bCs/>
                          <w:sz w:val="20"/>
                          <w:szCs w:val="20"/>
                        </w:rPr>
                        <w:t>Aan welk leergebied/welke leergebieden wordt de leeractiviteit verbonden?</w:t>
                      </w:r>
                    </w:p>
                    <w:p w14:paraId="032E5CFD" w14:textId="399E41DE" w:rsidR="0000185E" w:rsidRDefault="0000185E" w:rsidP="0039647F">
                      <w:pPr>
                        <w:pStyle w:val="Lijstalinea"/>
                        <w:numPr>
                          <w:ilvl w:val="1"/>
                          <w:numId w:val="17"/>
                        </w:numPr>
                        <w:rPr>
                          <w:sz w:val="20"/>
                          <w:szCs w:val="20"/>
                        </w:rPr>
                      </w:pPr>
                      <w:r w:rsidRPr="009826B1">
                        <w:rPr>
                          <w:sz w:val="20"/>
                          <w:szCs w:val="20"/>
                        </w:rPr>
                        <w:t xml:space="preserve">Is de leeractiviteit gebonden aan eindtermen/leerplandoelen/ </w:t>
                      </w:r>
                      <w:r>
                        <w:rPr>
                          <w:sz w:val="20"/>
                          <w:szCs w:val="20"/>
                        </w:rPr>
                        <w:t>…?</w:t>
                      </w:r>
                    </w:p>
                    <w:p w14:paraId="7C97D8B3" w14:textId="39096CC3" w:rsidR="0000185E" w:rsidRPr="009826B1" w:rsidRDefault="0000185E" w:rsidP="0039647F">
                      <w:pPr>
                        <w:pStyle w:val="Lijstalinea"/>
                        <w:numPr>
                          <w:ilvl w:val="1"/>
                          <w:numId w:val="17"/>
                        </w:numPr>
                        <w:rPr>
                          <w:sz w:val="20"/>
                          <w:szCs w:val="20"/>
                        </w:rPr>
                      </w:pPr>
                      <w:r>
                        <w:rPr>
                          <w:sz w:val="20"/>
                          <w:szCs w:val="20"/>
                        </w:rPr>
                        <w:t>Zijn de leergebieden duidelijk vermeld?</w:t>
                      </w:r>
                    </w:p>
                    <w:p w14:paraId="0B3D1CA7" w14:textId="0751B100" w:rsidR="0000185E" w:rsidRPr="009826B1" w:rsidRDefault="0000185E" w:rsidP="00774E66">
                      <w:pPr>
                        <w:pStyle w:val="Lijstalinea"/>
                        <w:numPr>
                          <w:ilvl w:val="1"/>
                          <w:numId w:val="17"/>
                        </w:numPr>
                        <w:rPr>
                          <w:sz w:val="20"/>
                          <w:szCs w:val="20"/>
                        </w:rPr>
                      </w:pPr>
                      <w:r w:rsidRPr="009826B1">
                        <w:rPr>
                          <w:sz w:val="20"/>
                          <w:szCs w:val="20"/>
                        </w:rPr>
                        <w:t>Draagt de leeractiviteit bij tot de leerlijn (van het leergebied, de culturele ontwikkeling, de persoonsgebonden ontwikkeling, …)</w:t>
                      </w:r>
                      <w:r>
                        <w:rPr>
                          <w:sz w:val="20"/>
                          <w:szCs w:val="20"/>
                        </w:rPr>
                        <w:t>?</w:t>
                      </w:r>
                    </w:p>
                    <w:p w14:paraId="449373B6" w14:textId="77777777" w:rsidR="0000185E" w:rsidRPr="009826B1" w:rsidRDefault="0000185E" w:rsidP="00D466DA">
                      <w:pPr>
                        <w:pStyle w:val="Lijstalinea"/>
                        <w:ind w:left="1440"/>
                        <w:rPr>
                          <w:sz w:val="20"/>
                          <w:szCs w:val="20"/>
                        </w:rPr>
                      </w:pPr>
                    </w:p>
                    <w:p w14:paraId="6E872073" w14:textId="27D4E6A6" w:rsidR="0000185E" w:rsidRPr="009826B1" w:rsidRDefault="0000185E" w:rsidP="00DB0183">
                      <w:pPr>
                        <w:pStyle w:val="Lijstalinea"/>
                        <w:numPr>
                          <w:ilvl w:val="0"/>
                          <w:numId w:val="17"/>
                        </w:numPr>
                        <w:rPr>
                          <w:b/>
                          <w:bCs/>
                          <w:sz w:val="20"/>
                          <w:szCs w:val="20"/>
                        </w:rPr>
                      </w:pPr>
                      <w:r w:rsidRPr="009826B1">
                        <w:rPr>
                          <w:b/>
                          <w:bCs/>
                          <w:sz w:val="20"/>
                          <w:szCs w:val="20"/>
                        </w:rPr>
                        <w:t xml:space="preserve">Zijn de lesdoelen doelgericht geformuleerd? </w:t>
                      </w:r>
                    </w:p>
                    <w:p w14:paraId="2DA13916" w14:textId="6CB8107B" w:rsidR="0000185E" w:rsidRPr="009826B1" w:rsidRDefault="0000185E" w:rsidP="00252A5F">
                      <w:pPr>
                        <w:pStyle w:val="Lijstalinea"/>
                        <w:numPr>
                          <w:ilvl w:val="1"/>
                          <w:numId w:val="17"/>
                        </w:numPr>
                        <w:rPr>
                          <w:sz w:val="20"/>
                          <w:szCs w:val="20"/>
                        </w:rPr>
                      </w:pPr>
                      <w:r>
                        <w:rPr>
                          <w:sz w:val="20"/>
                          <w:szCs w:val="20"/>
                        </w:rPr>
                        <w:t>Zijn</w:t>
                      </w:r>
                      <w:r w:rsidRPr="009826B1">
                        <w:rPr>
                          <w:sz w:val="20"/>
                          <w:szCs w:val="20"/>
                        </w:rPr>
                        <w:t xml:space="preserve"> het onderwerp, de vaardigheid en de cultuurdrager duidelijk op basis van de lesdoelen?</w:t>
                      </w:r>
                    </w:p>
                    <w:p w14:paraId="1161F4BA" w14:textId="4F13E657" w:rsidR="0000185E" w:rsidRPr="009826B1" w:rsidRDefault="0000185E" w:rsidP="00252A5F">
                      <w:pPr>
                        <w:pStyle w:val="Lijstalinea"/>
                        <w:numPr>
                          <w:ilvl w:val="1"/>
                          <w:numId w:val="17"/>
                        </w:numPr>
                        <w:rPr>
                          <w:sz w:val="20"/>
                          <w:szCs w:val="20"/>
                        </w:rPr>
                      </w:pPr>
                      <w:r w:rsidRPr="009826B1">
                        <w:rPr>
                          <w:sz w:val="20"/>
                          <w:szCs w:val="20"/>
                        </w:rPr>
                        <w:t xml:space="preserve">Is het duidelijk wat de leerling zal bereiken met de leeractiviteit </w:t>
                      </w:r>
                      <w:r w:rsidRPr="009826B1">
                        <w:rPr>
                          <w:i/>
                          <w:iCs/>
                          <w:sz w:val="20"/>
                          <w:szCs w:val="20"/>
                        </w:rPr>
                        <w:t>(concreet gedrag)</w:t>
                      </w:r>
                      <w:r w:rsidRPr="009826B1">
                        <w:rPr>
                          <w:sz w:val="20"/>
                          <w:szCs w:val="20"/>
                        </w:rPr>
                        <w:t>?</w:t>
                      </w:r>
                    </w:p>
                    <w:p w14:paraId="7C097A31" w14:textId="45E852AA" w:rsidR="0000185E" w:rsidRDefault="0000185E" w:rsidP="00252A5F">
                      <w:pPr>
                        <w:pStyle w:val="Lijstalinea"/>
                        <w:numPr>
                          <w:ilvl w:val="1"/>
                          <w:numId w:val="17"/>
                        </w:numPr>
                        <w:rPr>
                          <w:sz w:val="20"/>
                          <w:szCs w:val="20"/>
                        </w:rPr>
                      </w:pPr>
                      <w:r w:rsidRPr="009826B1">
                        <w:rPr>
                          <w:sz w:val="20"/>
                          <w:szCs w:val="20"/>
                        </w:rPr>
                        <w:t>Zijn de lesdoelen gekoppeld aan leerplandoelen/eindtermen?</w:t>
                      </w:r>
                    </w:p>
                    <w:p w14:paraId="7CB8137A" w14:textId="77777777" w:rsidR="0000185E" w:rsidRDefault="0000185E" w:rsidP="00AE2372">
                      <w:pPr>
                        <w:pStyle w:val="Lijstalinea"/>
                        <w:ind w:left="1440"/>
                        <w:rPr>
                          <w:sz w:val="20"/>
                          <w:szCs w:val="20"/>
                        </w:rPr>
                      </w:pPr>
                    </w:p>
                    <w:p w14:paraId="735294C6" w14:textId="3CD039B7" w:rsidR="0000185E" w:rsidRDefault="0000185E" w:rsidP="00AE2372">
                      <w:pPr>
                        <w:pStyle w:val="Lijstalinea"/>
                        <w:numPr>
                          <w:ilvl w:val="0"/>
                          <w:numId w:val="17"/>
                        </w:numPr>
                        <w:rPr>
                          <w:b/>
                          <w:bCs/>
                          <w:sz w:val="20"/>
                          <w:szCs w:val="20"/>
                        </w:rPr>
                      </w:pPr>
                      <w:r w:rsidRPr="00AE2372">
                        <w:rPr>
                          <w:b/>
                          <w:bCs/>
                          <w:sz w:val="20"/>
                          <w:szCs w:val="20"/>
                        </w:rPr>
                        <w:t>Evaluatie</w:t>
                      </w:r>
                    </w:p>
                    <w:p w14:paraId="1B42E7D7" w14:textId="3404ACEE" w:rsidR="0000185E" w:rsidRPr="00C8307E" w:rsidRDefault="0000185E" w:rsidP="00AE2372">
                      <w:pPr>
                        <w:pStyle w:val="Lijstalinea"/>
                        <w:numPr>
                          <w:ilvl w:val="1"/>
                          <w:numId w:val="17"/>
                        </w:numPr>
                        <w:rPr>
                          <w:sz w:val="20"/>
                          <w:szCs w:val="20"/>
                        </w:rPr>
                      </w:pPr>
                      <w:r w:rsidRPr="00C8307E">
                        <w:rPr>
                          <w:sz w:val="20"/>
                          <w:szCs w:val="20"/>
                        </w:rPr>
                        <w:t>Is het duidelijk op welke wijze de activiteit geëvalueerd kan worden?</w:t>
                      </w:r>
                    </w:p>
                    <w:p w14:paraId="326AFECD" w14:textId="29640723" w:rsidR="0000185E" w:rsidRPr="00C8307E" w:rsidRDefault="0000185E" w:rsidP="00AE2372">
                      <w:pPr>
                        <w:pStyle w:val="Lijstalinea"/>
                        <w:numPr>
                          <w:ilvl w:val="1"/>
                          <w:numId w:val="17"/>
                        </w:numPr>
                        <w:rPr>
                          <w:sz w:val="20"/>
                          <w:szCs w:val="20"/>
                        </w:rPr>
                      </w:pPr>
                      <w:r w:rsidRPr="00C8307E">
                        <w:rPr>
                          <w:sz w:val="20"/>
                          <w:szCs w:val="20"/>
                        </w:rPr>
                        <w:t>Is er een evaluatie voorzien?</w:t>
                      </w:r>
                    </w:p>
                    <w:p w14:paraId="04C3AEFB" w14:textId="77777777" w:rsidR="0000185E" w:rsidRPr="00C8307E" w:rsidRDefault="0000185E" w:rsidP="009D775C">
                      <w:pPr>
                        <w:pStyle w:val="Lijstalinea"/>
                        <w:ind w:left="1440"/>
                        <w:rPr>
                          <w:sz w:val="20"/>
                          <w:szCs w:val="20"/>
                        </w:rPr>
                      </w:pPr>
                    </w:p>
                    <w:p w14:paraId="0C7041AC" w14:textId="16669F1A" w:rsidR="0000185E" w:rsidRPr="009826B1" w:rsidRDefault="0000185E" w:rsidP="000160A0">
                      <w:pPr>
                        <w:rPr>
                          <w:i/>
                          <w:iCs/>
                          <w:sz w:val="20"/>
                          <w:szCs w:val="20"/>
                        </w:rPr>
                      </w:pPr>
                      <w:r w:rsidRPr="009826B1">
                        <w:rPr>
                          <w:i/>
                          <w:iCs/>
                          <w:sz w:val="20"/>
                          <w:szCs w:val="20"/>
                        </w:rPr>
                        <w:t>Hulpbronnen bij deze evaluatiefiche</w:t>
                      </w:r>
                    </w:p>
                    <w:p w14:paraId="0227C2D8" w14:textId="3EA339FD" w:rsidR="0000185E" w:rsidRDefault="0000185E" w:rsidP="000160A0">
                      <w:pPr>
                        <w:pStyle w:val="Lijstalinea"/>
                        <w:numPr>
                          <w:ilvl w:val="0"/>
                          <w:numId w:val="19"/>
                        </w:numPr>
                        <w:rPr>
                          <w:i/>
                          <w:iCs/>
                          <w:sz w:val="20"/>
                          <w:szCs w:val="20"/>
                        </w:rPr>
                      </w:pPr>
                      <w:r>
                        <w:rPr>
                          <w:i/>
                          <w:iCs/>
                          <w:sz w:val="20"/>
                          <w:szCs w:val="20"/>
                        </w:rPr>
                        <w:t>Korte introductie van de theorie ‘Cultuur in de Spiegel’. (</w:t>
                      </w:r>
                      <w:hyperlink r:id="rId26" w:history="1">
                        <w:r w:rsidRPr="000F7D53">
                          <w:rPr>
                            <w:rStyle w:val="Hyperlink"/>
                            <w:i/>
                            <w:iCs/>
                            <w:sz w:val="20"/>
                            <w:szCs w:val="20"/>
                          </w:rPr>
                          <w:t>link</w:t>
                        </w:r>
                      </w:hyperlink>
                      <w:r>
                        <w:rPr>
                          <w:i/>
                          <w:iCs/>
                          <w:sz w:val="20"/>
                          <w:szCs w:val="20"/>
                        </w:rPr>
                        <w:t>)</w:t>
                      </w:r>
                    </w:p>
                    <w:p w14:paraId="79F261C3" w14:textId="22CBDE9C" w:rsidR="0000185E" w:rsidRPr="009826B1" w:rsidRDefault="0000185E" w:rsidP="000160A0">
                      <w:pPr>
                        <w:pStyle w:val="Lijstalinea"/>
                        <w:numPr>
                          <w:ilvl w:val="0"/>
                          <w:numId w:val="19"/>
                        </w:numPr>
                        <w:rPr>
                          <w:i/>
                          <w:iCs/>
                          <w:sz w:val="20"/>
                          <w:szCs w:val="20"/>
                        </w:rPr>
                      </w:pPr>
                      <w:r w:rsidRPr="009826B1">
                        <w:rPr>
                          <w:i/>
                          <w:iCs/>
                          <w:sz w:val="20"/>
                          <w:szCs w:val="20"/>
                        </w:rPr>
                        <w:t>Overzicht van de 4 culturele vaardigheden + operationele werkwoorden (</w:t>
                      </w:r>
                      <w:hyperlink r:id="rId27" w:history="1">
                        <w:r w:rsidRPr="009826B1">
                          <w:rPr>
                            <w:rStyle w:val="Hyperlink"/>
                            <w:i/>
                            <w:iCs/>
                            <w:sz w:val="20"/>
                            <w:szCs w:val="20"/>
                          </w:rPr>
                          <w:t>link</w:t>
                        </w:r>
                      </w:hyperlink>
                      <w:r w:rsidRPr="009826B1">
                        <w:rPr>
                          <w:i/>
                          <w:iCs/>
                          <w:sz w:val="20"/>
                          <w:szCs w:val="20"/>
                        </w:rPr>
                        <w:t>)</w:t>
                      </w:r>
                    </w:p>
                    <w:p w14:paraId="2414B92B" w14:textId="6585314E" w:rsidR="0000185E" w:rsidRPr="009826B1" w:rsidRDefault="0000185E" w:rsidP="000160A0">
                      <w:pPr>
                        <w:pStyle w:val="Lijstalinea"/>
                        <w:numPr>
                          <w:ilvl w:val="0"/>
                          <w:numId w:val="19"/>
                        </w:numPr>
                        <w:rPr>
                          <w:i/>
                          <w:iCs/>
                          <w:sz w:val="20"/>
                          <w:szCs w:val="20"/>
                        </w:rPr>
                      </w:pPr>
                      <w:r w:rsidRPr="009826B1">
                        <w:rPr>
                          <w:i/>
                          <w:iCs/>
                          <w:sz w:val="20"/>
                          <w:szCs w:val="20"/>
                        </w:rPr>
                        <w:t>Overzicht van de 4 cultuurdragers + concretisering (</w:t>
                      </w:r>
                      <w:hyperlink r:id="rId28" w:history="1">
                        <w:r w:rsidRPr="009826B1">
                          <w:rPr>
                            <w:rStyle w:val="Hyperlink"/>
                            <w:i/>
                            <w:iCs/>
                            <w:sz w:val="20"/>
                            <w:szCs w:val="20"/>
                          </w:rPr>
                          <w:t>link</w:t>
                        </w:r>
                      </w:hyperlink>
                      <w:r w:rsidRPr="009826B1">
                        <w:rPr>
                          <w:i/>
                          <w:iCs/>
                          <w:sz w:val="20"/>
                          <w:szCs w:val="20"/>
                        </w:rPr>
                        <w:t>)</w:t>
                      </w:r>
                    </w:p>
                    <w:p w14:paraId="47A2270A" w14:textId="5A36F207" w:rsidR="0000185E" w:rsidRDefault="0000185E" w:rsidP="00CC5C9C">
                      <w:pPr>
                        <w:pStyle w:val="Lijstalinea"/>
                        <w:numPr>
                          <w:ilvl w:val="0"/>
                          <w:numId w:val="19"/>
                        </w:numPr>
                        <w:rPr>
                          <w:i/>
                          <w:iCs/>
                          <w:sz w:val="20"/>
                          <w:szCs w:val="20"/>
                        </w:rPr>
                      </w:pPr>
                      <w:r w:rsidRPr="009826B1">
                        <w:rPr>
                          <w:i/>
                          <w:iCs/>
                          <w:sz w:val="20"/>
                          <w:szCs w:val="20"/>
                        </w:rPr>
                        <w:t>Koppeling van de culturele vaardigheden met de ontwikkeling van het kind (</w:t>
                      </w:r>
                      <w:hyperlink r:id="rId29" w:history="1">
                        <w:r w:rsidRPr="009826B1">
                          <w:rPr>
                            <w:rStyle w:val="Hyperlink"/>
                            <w:i/>
                            <w:iCs/>
                            <w:sz w:val="20"/>
                            <w:szCs w:val="20"/>
                          </w:rPr>
                          <w:t>link</w:t>
                        </w:r>
                      </w:hyperlink>
                      <w:r w:rsidRPr="009826B1">
                        <w:rPr>
                          <w:i/>
                          <w:iCs/>
                          <w:sz w:val="20"/>
                          <w:szCs w:val="20"/>
                        </w:rPr>
                        <w:t>)</w:t>
                      </w:r>
                    </w:p>
                    <w:p w14:paraId="304C95B2" w14:textId="77777777" w:rsidR="0000185E" w:rsidRPr="009E53CB" w:rsidRDefault="0000185E" w:rsidP="00F57A99">
                      <w:pPr>
                        <w:rPr>
                          <w:b/>
                          <w:bCs/>
                          <w:i/>
                          <w:iCs/>
                          <w:sz w:val="20"/>
                          <w:szCs w:val="20"/>
                        </w:rPr>
                      </w:pPr>
                      <w:r w:rsidRPr="009E53CB">
                        <w:rPr>
                          <w:b/>
                          <w:bCs/>
                          <w:lang w:val="nl-BE"/>
                        </w:rPr>
                        <w:t xml:space="preserve">De checklist is gebaseerd op </w:t>
                      </w:r>
                      <w:r>
                        <w:rPr>
                          <w:b/>
                          <w:bCs/>
                          <w:lang w:val="nl-BE"/>
                        </w:rPr>
                        <w:t>het boek Cultuur². Basis voor cultuuronderwijs -</w:t>
                      </w:r>
                      <w:r w:rsidRPr="009E53CB">
                        <w:rPr>
                          <w:b/>
                          <w:bCs/>
                          <w:lang w:val="nl-BE"/>
                        </w:rPr>
                        <w:t xml:space="preserve"> hoofdstuk ‘Cultuuronderwijs evalueren, hoe doen we dat?</w:t>
                      </w:r>
                      <w:r>
                        <w:rPr>
                          <w:b/>
                          <w:bCs/>
                          <w:lang w:val="nl-BE"/>
                        </w:rPr>
                        <w:t>’</w:t>
                      </w:r>
                      <w:r>
                        <w:rPr>
                          <w:b/>
                          <w:bCs/>
                          <w:lang w:val="nl-BE"/>
                        </w:rPr>
                        <w:br/>
                      </w:r>
                      <w:r w:rsidRPr="009E53CB">
                        <w:rPr>
                          <w:b/>
                          <w:bCs/>
                          <w:lang w:val="nl-BE"/>
                        </w:rPr>
                        <w:t xml:space="preserve"> </w:t>
                      </w:r>
                      <w:sdt>
                        <w:sdtPr>
                          <w:rPr>
                            <w:lang w:val="nl-BE"/>
                          </w:rPr>
                          <w:id w:val="2048800894"/>
                          <w:citation/>
                        </w:sdtPr>
                        <w:sdtEndPr>
                          <w:rPr>
                            <w:b/>
                            <w:bCs/>
                          </w:rPr>
                        </w:sdtEndPr>
                        <w:sdtContent>
                          <w:r w:rsidRPr="009E53CB">
                            <w:rPr>
                              <w:sz w:val="18"/>
                              <w:szCs w:val="18"/>
                              <w:lang w:val="nl-BE"/>
                            </w:rPr>
                            <w:fldChar w:fldCharType="begin"/>
                          </w:r>
                          <w:r w:rsidRPr="009E53CB">
                            <w:rPr>
                              <w:sz w:val="18"/>
                              <w:szCs w:val="18"/>
                              <w:lang w:val="nl-BE"/>
                            </w:rPr>
                            <w:instrText xml:space="preserve">CITATION Van16 \p "pp. 163-167" \l 2067 </w:instrText>
                          </w:r>
                          <w:r w:rsidRPr="009E53CB">
                            <w:rPr>
                              <w:sz w:val="18"/>
                              <w:szCs w:val="18"/>
                              <w:lang w:val="nl-BE"/>
                            </w:rPr>
                            <w:fldChar w:fldCharType="separate"/>
                          </w:r>
                          <w:r w:rsidRPr="009E53CB">
                            <w:rPr>
                              <w:noProof/>
                              <w:sz w:val="18"/>
                              <w:szCs w:val="18"/>
                              <w:lang w:val="nl-BE"/>
                            </w:rPr>
                            <w:t>(Van Heusden, Rass Astrid, &amp; Tans , Cultuur². Basis voor cultuuronderwijs, 2016, pp. pp. 163-167)</w:t>
                          </w:r>
                          <w:r w:rsidRPr="009E53CB">
                            <w:rPr>
                              <w:sz w:val="18"/>
                              <w:szCs w:val="18"/>
                              <w:lang w:val="nl-BE"/>
                            </w:rPr>
                            <w:fldChar w:fldCharType="end"/>
                          </w:r>
                        </w:sdtContent>
                      </w:sdt>
                    </w:p>
                    <w:p w14:paraId="39D15F94" w14:textId="77777777" w:rsidR="0000185E" w:rsidRPr="00F57A99" w:rsidRDefault="0000185E" w:rsidP="00F57A99">
                      <w:pPr>
                        <w:rPr>
                          <w:i/>
                          <w:iCs/>
                          <w:sz w:val="20"/>
                          <w:szCs w:val="20"/>
                        </w:rPr>
                      </w:pPr>
                    </w:p>
                  </w:txbxContent>
                </v:textbox>
                <w10:wrap type="square"/>
              </v:shape>
            </w:pict>
          </mc:Fallback>
        </mc:AlternateContent>
      </w:r>
      <w:r w:rsidR="00856FE2">
        <w:rPr>
          <w:lang w:val="nl-BE"/>
        </w:rPr>
        <w:t xml:space="preserve">Een </w:t>
      </w:r>
      <w:r w:rsidR="00862419">
        <w:rPr>
          <w:lang w:val="nl-BE"/>
        </w:rPr>
        <w:t>checklist voor cultuureducatie.</w:t>
      </w:r>
      <w:bookmarkEnd w:id="23"/>
    </w:p>
    <w:p w14:paraId="7D0A7C14" w14:textId="325EE163" w:rsidR="00A61384" w:rsidRDefault="00E92E10" w:rsidP="00B72439">
      <w:pPr>
        <w:pStyle w:val="Kop2"/>
        <w:rPr>
          <w:lang w:val="nl-BE"/>
        </w:rPr>
      </w:pPr>
      <w:bookmarkStart w:id="24" w:name="_Toc12432415"/>
      <w:r>
        <w:rPr>
          <w:lang w:val="nl-BE"/>
        </w:rPr>
        <w:lastRenderedPageBreak/>
        <w:t>De didactische oefening in de Sint-</w:t>
      </w:r>
      <w:proofErr w:type="spellStart"/>
      <w:r>
        <w:rPr>
          <w:lang w:val="nl-BE"/>
        </w:rPr>
        <w:t>Baafsabdij</w:t>
      </w:r>
      <w:proofErr w:type="spellEnd"/>
      <w:r>
        <w:rPr>
          <w:lang w:val="nl-BE"/>
        </w:rPr>
        <w:t xml:space="preserve"> doorgelicht.</w:t>
      </w:r>
      <w:bookmarkEnd w:id="24"/>
    </w:p>
    <w:p w14:paraId="7CF970FF" w14:textId="77777777" w:rsidR="00E92E10" w:rsidRPr="00E92E10" w:rsidRDefault="00E92E10" w:rsidP="00E92E10">
      <w:pPr>
        <w:rPr>
          <w:lang w:val="nl-BE"/>
        </w:rPr>
      </w:pPr>
    </w:p>
    <w:p w14:paraId="1646FBBC" w14:textId="4EFF7E60" w:rsidR="00A61384" w:rsidRDefault="006F473F" w:rsidP="006F473F">
      <w:pPr>
        <w:pStyle w:val="Kop3"/>
        <w:rPr>
          <w:lang w:val="nl-BE"/>
        </w:rPr>
      </w:pPr>
      <w:bookmarkStart w:id="25" w:name="_Toc12432416"/>
      <w:r>
        <w:rPr>
          <w:lang w:val="nl-BE"/>
        </w:rPr>
        <w:t>Algemene culturele context</w:t>
      </w:r>
      <w:bookmarkEnd w:id="25"/>
    </w:p>
    <w:p w14:paraId="3AA00078" w14:textId="77777777" w:rsidR="006F473F" w:rsidRPr="006F473F" w:rsidRDefault="006F473F" w:rsidP="006F473F">
      <w:pPr>
        <w:rPr>
          <w:lang w:val="nl-BE"/>
        </w:rPr>
      </w:pPr>
    </w:p>
    <w:p w14:paraId="6B1BEB49" w14:textId="6DD2A2CC" w:rsidR="00035D54" w:rsidRDefault="00A61384" w:rsidP="00A61384">
      <w:pPr>
        <w:jc w:val="both"/>
        <w:rPr>
          <w:lang w:val="nl-BE"/>
        </w:rPr>
      </w:pPr>
      <w:r>
        <w:rPr>
          <w:lang w:val="nl-BE"/>
        </w:rPr>
        <w:t>De Sint-</w:t>
      </w:r>
      <w:proofErr w:type="spellStart"/>
      <w:r>
        <w:rPr>
          <w:lang w:val="nl-BE"/>
        </w:rPr>
        <w:t>Baafs</w:t>
      </w:r>
      <w:r w:rsidR="00724C1F">
        <w:rPr>
          <w:lang w:val="nl-BE"/>
        </w:rPr>
        <w:t>abdij</w:t>
      </w:r>
      <w:r>
        <w:rPr>
          <w:lang w:val="nl-BE"/>
        </w:rPr>
        <w:t>site</w:t>
      </w:r>
      <w:proofErr w:type="spellEnd"/>
      <w:r>
        <w:rPr>
          <w:lang w:val="nl-BE"/>
        </w:rPr>
        <w:t xml:space="preserve"> is de meest poëtische </w:t>
      </w:r>
      <w:r w:rsidR="00F35261">
        <w:rPr>
          <w:lang w:val="nl-BE"/>
        </w:rPr>
        <w:t xml:space="preserve">middeleeuwse </w:t>
      </w:r>
      <w:r>
        <w:rPr>
          <w:lang w:val="nl-BE"/>
        </w:rPr>
        <w:t xml:space="preserve">site in Gent. </w:t>
      </w:r>
      <w:r w:rsidR="00035D54">
        <w:rPr>
          <w:lang w:val="nl-BE"/>
        </w:rPr>
        <w:t>Een verborgen parel</w:t>
      </w:r>
      <w:r w:rsidR="00616A8D">
        <w:rPr>
          <w:lang w:val="nl-BE"/>
        </w:rPr>
        <w:t xml:space="preserve">, weg van de toeristische paden. </w:t>
      </w:r>
    </w:p>
    <w:p w14:paraId="3AB21EE0" w14:textId="528EA2B6" w:rsidR="009E64FA" w:rsidRDefault="00A61384" w:rsidP="00A61384">
      <w:pPr>
        <w:jc w:val="both"/>
        <w:rPr>
          <w:lang w:val="nl-BE"/>
        </w:rPr>
      </w:pPr>
      <w:r>
        <w:rPr>
          <w:lang w:val="nl-BE"/>
        </w:rPr>
        <w:t>De abdij is gesticht in de 7</w:t>
      </w:r>
      <w:r w:rsidRPr="003A1623">
        <w:rPr>
          <w:vertAlign w:val="superscript"/>
          <w:lang w:val="nl-BE"/>
        </w:rPr>
        <w:t>e</w:t>
      </w:r>
      <w:r>
        <w:rPr>
          <w:lang w:val="nl-BE"/>
        </w:rPr>
        <w:t xml:space="preserve"> eeuw door de Heilige </w:t>
      </w:r>
      <w:proofErr w:type="spellStart"/>
      <w:r>
        <w:rPr>
          <w:lang w:val="nl-BE"/>
        </w:rPr>
        <w:t>Amandus</w:t>
      </w:r>
      <w:proofErr w:type="spellEnd"/>
      <w:r>
        <w:rPr>
          <w:lang w:val="nl-BE"/>
        </w:rPr>
        <w:t xml:space="preserve"> aan de samenvloeiing van Schelde en Leie. Oorspronkelijk werd de abdij de </w:t>
      </w:r>
      <w:proofErr w:type="spellStart"/>
      <w:r>
        <w:rPr>
          <w:lang w:val="nl-BE"/>
        </w:rPr>
        <w:t>Ganda</w:t>
      </w:r>
      <w:proofErr w:type="spellEnd"/>
      <w:r>
        <w:rPr>
          <w:lang w:val="nl-BE"/>
        </w:rPr>
        <w:t xml:space="preserve">-abdij genoemd, naar het Keltische woord </w:t>
      </w:r>
      <w:proofErr w:type="spellStart"/>
      <w:r w:rsidRPr="004C5813">
        <w:rPr>
          <w:i/>
          <w:iCs/>
          <w:lang w:val="nl-BE"/>
        </w:rPr>
        <w:t>ganda</w:t>
      </w:r>
      <w:proofErr w:type="spellEnd"/>
      <w:r>
        <w:rPr>
          <w:lang w:val="nl-BE"/>
        </w:rPr>
        <w:t xml:space="preserve">, wat samenvloeiing </w:t>
      </w:r>
      <w:r w:rsidR="005F5734">
        <w:rPr>
          <w:lang w:val="nl-BE"/>
        </w:rPr>
        <w:t xml:space="preserve">zou </w:t>
      </w:r>
      <w:r>
        <w:rPr>
          <w:lang w:val="nl-BE"/>
        </w:rPr>
        <w:t>beteken</w:t>
      </w:r>
      <w:r w:rsidR="005F5734">
        <w:rPr>
          <w:lang w:val="nl-BE"/>
        </w:rPr>
        <w:t>en</w:t>
      </w:r>
      <w:r>
        <w:rPr>
          <w:lang w:val="nl-BE"/>
        </w:rPr>
        <w:t xml:space="preserve">. De Heilige </w:t>
      </w:r>
      <w:proofErr w:type="spellStart"/>
      <w:r>
        <w:rPr>
          <w:lang w:val="nl-BE"/>
        </w:rPr>
        <w:t>Amandus</w:t>
      </w:r>
      <w:proofErr w:type="spellEnd"/>
      <w:r>
        <w:rPr>
          <w:lang w:val="nl-BE"/>
        </w:rPr>
        <w:t xml:space="preserve"> was ook de stichter van de Sint-Pietersabdij op de </w:t>
      </w:r>
      <w:proofErr w:type="spellStart"/>
      <w:r>
        <w:rPr>
          <w:lang w:val="nl-BE"/>
        </w:rPr>
        <w:t>Blandijnberg</w:t>
      </w:r>
      <w:proofErr w:type="spellEnd"/>
      <w:r>
        <w:rPr>
          <w:lang w:val="nl-BE"/>
        </w:rPr>
        <w:t xml:space="preserve">. Het is in het gebied tussen die twee abdijen dat later </w:t>
      </w:r>
      <w:r w:rsidR="00180E02">
        <w:rPr>
          <w:lang w:val="nl-BE"/>
        </w:rPr>
        <w:t xml:space="preserve">de </w:t>
      </w:r>
      <w:r>
        <w:rPr>
          <w:lang w:val="nl-BE"/>
        </w:rPr>
        <w:t xml:space="preserve">stad Gent zich ontwikkelde tot een machtige middeleeuwse stad. </w:t>
      </w:r>
    </w:p>
    <w:p w14:paraId="3C342780" w14:textId="7102584F" w:rsidR="00A61384" w:rsidRDefault="00A61384" w:rsidP="00A61384">
      <w:pPr>
        <w:jc w:val="both"/>
        <w:rPr>
          <w:lang w:val="nl-BE"/>
        </w:rPr>
      </w:pPr>
      <w:r>
        <w:rPr>
          <w:lang w:val="nl-BE"/>
        </w:rPr>
        <w:t xml:space="preserve">De abdij </w:t>
      </w:r>
      <w:r w:rsidR="00180E02">
        <w:rPr>
          <w:lang w:val="nl-BE"/>
        </w:rPr>
        <w:t>had</w:t>
      </w:r>
      <w:r>
        <w:rPr>
          <w:lang w:val="nl-BE"/>
        </w:rPr>
        <w:t xml:space="preserve"> een bewogen geschiedenis. De </w:t>
      </w:r>
      <w:r w:rsidR="0062544E">
        <w:rPr>
          <w:lang w:val="nl-BE"/>
        </w:rPr>
        <w:t>bewoners</w:t>
      </w:r>
      <w:r>
        <w:rPr>
          <w:lang w:val="nl-BE"/>
        </w:rPr>
        <w:t xml:space="preserve"> kende tegenslagen en periodes van rijkdom. </w:t>
      </w:r>
      <w:r w:rsidR="00F40151">
        <w:rPr>
          <w:lang w:val="nl-BE"/>
        </w:rPr>
        <w:t>Toen</w:t>
      </w:r>
      <w:r>
        <w:rPr>
          <w:lang w:val="nl-BE"/>
        </w:rPr>
        <w:t xml:space="preserve"> keizer Karel </w:t>
      </w:r>
      <w:proofErr w:type="gramStart"/>
      <w:r>
        <w:rPr>
          <w:lang w:val="nl-BE"/>
        </w:rPr>
        <w:t>V  het</w:t>
      </w:r>
      <w:proofErr w:type="gramEnd"/>
      <w:r>
        <w:rPr>
          <w:lang w:val="nl-BE"/>
        </w:rPr>
        <w:t xml:space="preserve"> opstandige Gent in 1540 zware sancties oplegde</w:t>
      </w:r>
      <w:r w:rsidR="00F40151">
        <w:rPr>
          <w:lang w:val="nl-BE"/>
        </w:rPr>
        <w:t>, luidde</w:t>
      </w:r>
      <w:r w:rsidR="00964E03">
        <w:rPr>
          <w:lang w:val="nl-BE"/>
        </w:rPr>
        <w:t>n</w:t>
      </w:r>
      <w:r w:rsidR="00F40151">
        <w:rPr>
          <w:lang w:val="nl-BE"/>
        </w:rPr>
        <w:t xml:space="preserve"> de doodsklokken voor de abdij</w:t>
      </w:r>
      <w:r>
        <w:rPr>
          <w:lang w:val="nl-BE"/>
        </w:rPr>
        <w:t>. Daarin werd o.a. bevolen dat de abdij grotendeels</w:t>
      </w:r>
      <w:r w:rsidR="009E64FA" w:rsidRPr="009E64FA">
        <w:rPr>
          <w:lang w:val="nl-BE"/>
        </w:rPr>
        <w:t xml:space="preserve"> </w:t>
      </w:r>
      <w:r w:rsidR="009E64FA">
        <w:rPr>
          <w:lang w:val="nl-BE"/>
        </w:rPr>
        <w:t>werd</w:t>
      </w:r>
      <w:r>
        <w:rPr>
          <w:lang w:val="nl-BE"/>
        </w:rPr>
        <w:t xml:space="preserve"> gesloopt en werd vervangen door een dwangburcht, beter bekend als het ‘Spaans kasteel’. De plek bleef een militaire functie vervullen tot het einde van de 18</w:t>
      </w:r>
      <w:r w:rsidRPr="00396471">
        <w:rPr>
          <w:vertAlign w:val="superscript"/>
          <w:lang w:val="nl-BE"/>
        </w:rPr>
        <w:t>e</w:t>
      </w:r>
      <w:r>
        <w:rPr>
          <w:lang w:val="nl-BE"/>
        </w:rPr>
        <w:t xml:space="preserve"> eeuw. In de 19</w:t>
      </w:r>
      <w:r w:rsidRPr="007C4B6C">
        <w:rPr>
          <w:vertAlign w:val="superscript"/>
          <w:lang w:val="nl-BE"/>
        </w:rPr>
        <w:t>e</w:t>
      </w:r>
      <w:r>
        <w:rPr>
          <w:lang w:val="nl-BE"/>
        </w:rPr>
        <w:t>-eeuwse industriestad werd op de site van de abdij een slachthuis en een veemarkt aangelegd. Het was pas in 1989 dat het slachthuis en de veemarkt gesloten werd</w:t>
      </w:r>
      <w:r w:rsidR="00964E03">
        <w:rPr>
          <w:lang w:val="nl-BE"/>
        </w:rPr>
        <w:t>en</w:t>
      </w:r>
      <w:r>
        <w:rPr>
          <w:lang w:val="nl-BE"/>
        </w:rPr>
        <w:t xml:space="preserve">. </w:t>
      </w:r>
    </w:p>
    <w:p w14:paraId="37DC28ED" w14:textId="7E2996D5" w:rsidR="00A61384" w:rsidRDefault="00A61384" w:rsidP="00A61384">
      <w:pPr>
        <w:jc w:val="both"/>
        <w:rPr>
          <w:lang w:val="nl-BE"/>
        </w:rPr>
      </w:pPr>
      <w:r>
        <w:rPr>
          <w:lang w:val="nl-BE"/>
        </w:rPr>
        <w:t xml:space="preserve">Al die historische </w:t>
      </w:r>
      <w:r w:rsidR="00D70D1C">
        <w:rPr>
          <w:lang w:val="nl-BE"/>
        </w:rPr>
        <w:t xml:space="preserve">gebeurtenissen </w:t>
      </w:r>
      <w:r>
        <w:rPr>
          <w:lang w:val="nl-BE"/>
        </w:rPr>
        <w:t xml:space="preserve">lieten duidelijke sporen na. Delen van de abdij, de Spaanse dwangburcht en de veemarkt werden bewaard en aan de site zijn er tal van herinneringen verbonden die de samenleving belangrijk vindt en ook wenst te bewaren. Het is dan ook het heden dat het uitgangspunt is van onze oefening. Waarom willen we die site in stand houden? Wat is de waarde van die site voor de maatschappij en het individu? Welke verhalen zijn verbonden aan de site en wat kan ik leren uit die verhalen? … Via het exploreren van de abdijsite leren kinderen hoe alles in onze </w:t>
      </w:r>
      <w:r w:rsidR="000D3ECF">
        <w:rPr>
          <w:lang w:val="nl-BE"/>
        </w:rPr>
        <w:t xml:space="preserve">omgeving </w:t>
      </w:r>
      <w:r>
        <w:rPr>
          <w:lang w:val="nl-BE"/>
        </w:rPr>
        <w:t>met elkaar verbonden is en dragen ze d</w:t>
      </w:r>
      <w:r w:rsidR="004E1A01">
        <w:rPr>
          <w:lang w:val="nl-BE"/>
        </w:rPr>
        <w:t>i</w:t>
      </w:r>
      <w:r>
        <w:rPr>
          <w:lang w:val="nl-BE"/>
        </w:rPr>
        <w:t>t inzicht hopelijk mee in de ontwikkeling van hun identiteit.</w:t>
      </w:r>
    </w:p>
    <w:p w14:paraId="1C8C579A" w14:textId="77777777" w:rsidR="004E7450" w:rsidRDefault="004E7450" w:rsidP="00A61384">
      <w:pPr>
        <w:jc w:val="both"/>
        <w:rPr>
          <w:lang w:val="nl-BE"/>
        </w:rPr>
      </w:pPr>
    </w:p>
    <w:p w14:paraId="644D9861" w14:textId="0C01BCAE" w:rsidR="00A61384" w:rsidRDefault="00A61384" w:rsidP="00000448">
      <w:pPr>
        <w:pStyle w:val="Kop3"/>
        <w:rPr>
          <w:lang w:val="nl-BE"/>
        </w:rPr>
      </w:pPr>
      <w:bookmarkStart w:id="26" w:name="_Toc12432417"/>
      <w:r w:rsidRPr="00864D3D">
        <w:rPr>
          <w:lang w:val="nl-BE"/>
        </w:rPr>
        <w:t>De leerlingen</w:t>
      </w:r>
      <w:bookmarkEnd w:id="26"/>
    </w:p>
    <w:p w14:paraId="39B00965" w14:textId="77777777" w:rsidR="00180227" w:rsidRPr="00180227" w:rsidRDefault="00180227" w:rsidP="00180227">
      <w:pPr>
        <w:rPr>
          <w:lang w:val="nl-BE"/>
        </w:rPr>
      </w:pPr>
    </w:p>
    <w:p w14:paraId="0FDBA81E" w14:textId="2E590B65" w:rsidR="00A61384" w:rsidRDefault="00A61384" w:rsidP="00A61384">
      <w:pPr>
        <w:jc w:val="both"/>
        <w:rPr>
          <w:lang w:val="nl-BE"/>
        </w:rPr>
      </w:pPr>
      <w:r>
        <w:rPr>
          <w:lang w:val="nl-BE"/>
        </w:rPr>
        <w:t>We werken steeds met andere leerlingen uit de tweede of derde graad lager onderwijs</w:t>
      </w:r>
      <w:r w:rsidR="00180227">
        <w:rPr>
          <w:lang w:val="nl-BE"/>
        </w:rPr>
        <w:t xml:space="preserve"> van een Gentse basisschool</w:t>
      </w:r>
      <w:r>
        <w:rPr>
          <w:lang w:val="nl-BE"/>
        </w:rPr>
        <w:t xml:space="preserve">. De sociaal-culturele achtergrond van de leerlingenpopulatie die op bezoek komt varieert dus sterk. De begeleider van de activiteiten moet dus flexibel genoeg zijn om in te spelen op die verschillende profielen. Dit vraagt dus een professional die een goed inlevingsvermogen heeft in </w:t>
      </w:r>
      <w:r w:rsidR="00180227">
        <w:rPr>
          <w:lang w:val="nl-BE"/>
        </w:rPr>
        <w:t xml:space="preserve">de </w:t>
      </w:r>
      <w:r>
        <w:rPr>
          <w:lang w:val="nl-BE"/>
        </w:rPr>
        <w:t>diverse achtergronden van de leerlingen. De oefeningen sluiten aan bij de leerlijnen van de leergebieden die aan bod komen.</w:t>
      </w:r>
    </w:p>
    <w:p w14:paraId="20211E64" w14:textId="41367BF1" w:rsidR="00752AEB" w:rsidRDefault="00752AEB">
      <w:pPr>
        <w:rPr>
          <w:rFonts w:asciiTheme="majorHAnsi" w:eastAsiaTheme="majorEastAsia" w:hAnsiTheme="majorHAnsi" w:cstheme="majorBidi"/>
          <w:color w:val="2F5496" w:themeColor="accent1" w:themeShade="BF"/>
          <w:sz w:val="26"/>
          <w:szCs w:val="26"/>
          <w:lang w:val="nl-BE"/>
        </w:rPr>
      </w:pPr>
      <w:r>
        <w:rPr>
          <w:lang w:val="nl-BE"/>
        </w:rPr>
        <w:br w:type="page"/>
      </w:r>
    </w:p>
    <w:p w14:paraId="623DA3D7" w14:textId="77777777" w:rsidR="00A61384" w:rsidRDefault="00A61384" w:rsidP="00F15139">
      <w:pPr>
        <w:pStyle w:val="Kop2"/>
        <w:numPr>
          <w:ilvl w:val="0"/>
          <w:numId w:val="0"/>
        </w:numPr>
        <w:rPr>
          <w:lang w:val="nl-BE"/>
        </w:rPr>
      </w:pPr>
    </w:p>
    <w:p w14:paraId="65817002" w14:textId="0469FD32" w:rsidR="00985C47" w:rsidRDefault="00A61384" w:rsidP="00985C47">
      <w:pPr>
        <w:pStyle w:val="Kop3"/>
        <w:rPr>
          <w:lang w:val="nl-BE"/>
        </w:rPr>
      </w:pPr>
      <w:bookmarkStart w:id="27" w:name="_Toc12432418"/>
      <w:r>
        <w:rPr>
          <w:lang w:val="nl-BE"/>
        </w:rPr>
        <w:t>Doorlichting van de didactische oefening</w:t>
      </w:r>
      <w:r w:rsidR="00B018E7">
        <w:rPr>
          <w:lang w:val="nl-BE"/>
        </w:rPr>
        <w:t>en</w:t>
      </w:r>
      <w:r>
        <w:rPr>
          <w:lang w:val="nl-BE"/>
        </w:rPr>
        <w:t xml:space="preserve"> op basis van de theorie van </w:t>
      </w:r>
      <w:bookmarkStart w:id="28" w:name="_Toc12432419"/>
      <w:bookmarkEnd w:id="27"/>
      <w:r w:rsidR="00D74B12">
        <w:rPr>
          <w:lang w:val="nl-BE"/>
        </w:rPr>
        <w:t>‘Cultuur in de Spiegel’</w:t>
      </w:r>
    </w:p>
    <w:p w14:paraId="352BFDDC" w14:textId="77777777" w:rsidR="00985C47" w:rsidRDefault="00985C47" w:rsidP="00985C47">
      <w:pPr>
        <w:pStyle w:val="Kop3"/>
        <w:numPr>
          <w:ilvl w:val="0"/>
          <w:numId w:val="0"/>
        </w:numPr>
        <w:rPr>
          <w:lang w:val="nl-BE"/>
        </w:rPr>
      </w:pPr>
    </w:p>
    <w:p w14:paraId="79FAA765" w14:textId="2A74EA0D" w:rsidR="004D5C0A" w:rsidRPr="00985C47" w:rsidRDefault="00B3539D" w:rsidP="00985C47">
      <w:pPr>
        <w:rPr>
          <w:lang w:val="nl-BE"/>
        </w:rPr>
      </w:pPr>
      <w:r w:rsidRPr="00985C47">
        <w:rPr>
          <w:lang w:val="nl-BE"/>
        </w:rPr>
        <w:t>Z</w:t>
      </w:r>
      <w:r w:rsidRPr="00CC5C9C">
        <w:t xml:space="preserve">ie </w:t>
      </w:r>
      <w:r w:rsidR="004D5C0A" w:rsidRPr="00CC5C9C">
        <w:t xml:space="preserve">de projectwebsite: </w:t>
      </w:r>
      <w:hyperlink r:id="rId30" w:history="1">
        <w:r w:rsidR="004D5C0A" w:rsidRPr="00D74B12">
          <w:rPr>
            <w:rStyle w:val="Intensievebenadrukking"/>
          </w:rPr>
          <w:t>http://omgevingsboek.weebly.com/sint-baafsabdij.html</w:t>
        </w:r>
        <w:bookmarkEnd w:id="28"/>
      </w:hyperlink>
      <w:r w:rsidR="00985C47" w:rsidRPr="00D74B12">
        <w:rPr>
          <w:rStyle w:val="Intensievebenadrukking"/>
        </w:rPr>
        <w:t xml:space="preserve"> </w:t>
      </w:r>
    </w:p>
    <w:p w14:paraId="36F01F40" w14:textId="4A66D93E" w:rsidR="00B3539D" w:rsidRPr="004D5C0A" w:rsidRDefault="00B3539D" w:rsidP="00A61384"/>
    <w:p w14:paraId="16AC7B37" w14:textId="77777777" w:rsidR="004E7450" w:rsidRDefault="00DB05A1" w:rsidP="00DB05A1">
      <w:pPr>
        <w:pStyle w:val="Kop2"/>
        <w:rPr>
          <w:lang w:val="nl-BE"/>
        </w:rPr>
      </w:pPr>
      <w:r>
        <w:rPr>
          <w:lang w:val="nl-BE"/>
        </w:rPr>
        <w:t xml:space="preserve"> </w:t>
      </w:r>
      <w:bookmarkStart w:id="29" w:name="_Toc12432420"/>
      <w:r>
        <w:rPr>
          <w:lang w:val="nl-BE"/>
        </w:rPr>
        <w:t>Conclusie van de evaluatie</w:t>
      </w:r>
      <w:r w:rsidR="004E7450">
        <w:rPr>
          <w:lang w:val="nl-BE"/>
        </w:rPr>
        <w:t>.</w:t>
      </w:r>
      <w:bookmarkEnd w:id="29"/>
    </w:p>
    <w:p w14:paraId="56DE54C6" w14:textId="77777777" w:rsidR="004E7450" w:rsidRDefault="004E7450" w:rsidP="004E7450">
      <w:pPr>
        <w:pStyle w:val="Kop2"/>
        <w:numPr>
          <w:ilvl w:val="0"/>
          <w:numId w:val="0"/>
        </w:numPr>
        <w:ind w:left="576"/>
        <w:rPr>
          <w:lang w:val="nl-BE"/>
        </w:rPr>
      </w:pPr>
    </w:p>
    <w:p w14:paraId="50A8B6BD" w14:textId="77777777" w:rsidR="00B2091F" w:rsidRDefault="009C01C6" w:rsidP="004129B0">
      <w:pPr>
        <w:jc w:val="both"/>
        <w:rPr>
          <w:lang w:val="nl-BE"/>
        </w:rPr>
      </w:pPr>
      <w:r>
        <w:rPr>
          <w:lang w:val="nl-BE"/>
        </w:rPr>
        <w:t xml:space="preserve">De </w:t>
      </w:r>
      <w:r w:rsidR="002B632D">
        <w:rPr>
          <w:lang w:val="nl-BE"/>
        </w:rPr>
        <w:t xml:space="preserve">activiteiten kunnen beschouwd worden als </w:t>
      </w:r>
      <w:r w:rsidR="00637A35">
        <w:rPr>
          <w:lang w:val="nl-BE"/>
        </w:rPr>
        <w:t xml:space="preserve">‘cultuureducatie’. </w:t>
      </w:r>
      <w:r w:rsidR="00657B75">
        <w:rPr>
          <w:lang w:val="nl-BE"/>
        </w:rPr>
        <w:t>Er is niet enkel een ontmoeting met culture</w:t>
      </w:r>
      <w:r w:rsidR="005C5379">
        <w:rPr>
          <w:lang w:val="nl-BE"/>
        </w:rPr>
        <w:t>el erfgoed, maar leerlingen worden gestimuleerd om actief in interactie te gaan met het cultureel erfgoed.</w:t>
      </w:r>
      <w:r w:rsidR="004129B0">
        <w:rPr>
          <w:lang w:val="nl-BE"/>
        </w:rPr>
        <w:t xml:space="preserve"> Op die manier draagt de leeractiviteit bij tot </w:t>
      </w:r>
      <w:r w:rsidR="007E4907">
        <w:rPr>
          <w:lang w:val="nl-BE"/>
        </w:rPr>
        <w:t>het cultureel (zelf-)bewustzijn</w:t>
      </w:r>
      <w:r w:rsidR="00B2091F">
        <w:rPr>
          <w:lang w:val="nl-BE"/>
        </w:rPr>
        <w:t>.</w:t>
      </w:r>
    </w:p>
    <w:p w14:paraId="568EBC71" w14:textId="77777777" w:rsidR="00C71F65" w:rsidRDefault="00B2091F" w:rsidP="004129B0">
      <w:pPr>
        <w:jc w:val="both"/>
        <w:rPr>
          <w:lang w:val="nl-BE"/>
        </w:rPr>
      </w:pPr>
      <w:r>
        <w:rPr>
          <w:lang w:val="nl-BE"/>
        </w:rPr>
        <w:t xml:space="preserve">Natuurlijk was er nog geen sprake in de oefeningen van ‘culturele basisvaardigheden’ of </w:t>
      </w:r>
      <w:r w:rsidR="00763CE9">
        <w:rPr>
          <w:lang w:val="nl-BE"/>
        </w:rPr>
        <w:t xml:space="preserve">‘cultuurdragers’, maar eigenlijk zaten die elementen al in de oefening. </w:t>
      </w:r>
      <w:r w:rsidR="002A0440">
        <w:rPr>
          <w:lang w:val="nl-BE"/>
        </w:rPr>
        <w:t>Dit is ook logisch omdat d</w:t>
      </w:r>
      <w:r w:rsidR="00763CE9">
        <w:rPr>
          <w:lang w:val="nl-BE"/>
        </w:rPr>
        <w:t xml:space="preserve">e uitgangspunten en de doelen van erfgoededucatie </w:t>
      </w:r>
      <w:r w:rsidR="00B0447A">
        <w:rPr>
          <w:lang w:val="nl-BE"/>
        </w:rPr>
        <w:t xml:space="preserve">aanwezig zijn binnen </w:t>
      </w:r>
      <w:r w:rsidR="00C71F65">
        <w:rPr>
          <w:lang w:val="nl-BE"/>
        </w:rPr>
        <w:t>cultuureducatie.</w:t>
      </w:r>
    </w:p>
    <w:p w14:paraId="1CF3FDAF" w14:textId="4A20A48B" w:rsidR="005A2894" w:rsidRDefault="00C71F65" w:rsidP="004129B0">
      <w:pPr>
        <w:jc w:val="both"/>
        <w:rPr>
          <w:lang w:val="nl-BE"/>
        </w:rPr>
      </w:pPr>
      <w:r w:rsidRPr="006655D5">
        <w:rPr>
          <w:b/>
          <w:bCs/>
          <w:lang w:val="nl-BE"/>
        </w:rPr>
        <w:t xml:space="preserve">De theorie van ‘Cultuur in de Spiegel’ </w:t>
      </w:r>
      <w:r w:rsidR="00537368" w:rsidRPr="006655D5">
        <w:rPr>
          <w:b/>
          <w:bCs/>
          <w:lang w:val="nl-BE"/>
        </w:rPr>
        <w:t>betekent wel een grote meerwaarde om de doelgerichtheid van de activiteiten te verhogen.</w:t>
      </w:r>
      <w:r w:rsidR="00537368">
        <w:rPr>
          <w:lang w:val="nl-BE"/>
        </w:rPr>
        <w:t xml:space="preserve"> De </w:t>
      </w:r>
      <w:r w:rsidR="007277FB">
        <w:rPr>
          <w:lang w:val="nl-BE"/>
        </w:rPr>
        <w:t xml:space="preserve">activiteiten koppelen aan </w:t>
      </w:r>
      <w:r w:rsidR="00550A8A">
        <w:rPr>
          <w:lang w:val="nl-BE"/>
        </w:rPr>
        <w:t xml:space="preserve">een of </w:t>
      </w:r>
      <w:proofErr w:type="gramStart"/>
      <w:r w:rsidR="00550A8A">
        <w:rPr>
          <w:lang w:val="nl-BE"/>
        </w:rPr>
        <w:t xml:space="preserve">meerdere </w:t>
      </w:r>
      <w:r w:rsidR="007277FB">
        <w:rPr>
          <w:lang w:val="nl-BE"/>
        </w:rPr>
        <w:t xml:space="preserve"> culturele</w:t>
      </w:r>
      <w:proofErr w:type="gramEnd"/>
      <w:r w:rsidR="007277FB">
        <w:rPr>
          <w:lang w:val="nl-BE"/>
        </w:rPr>
        <w:t xml:space="preserve"> </w:t>
      </w:r>
      <w:r w:rsidR="005A2894">
        <w:rPr>
          <w:lang w:val="nl-BE"/>
        </w:rPr>
        <w:t>(deel-)</w:t>
      </w:r>
      <w:r w:rsidR="000C4185">
        <w:rPr>
          <w:lang w:val="nl-BE"/>
        </w:rPr>
        <w:t xml:space="preserve"> </w:t>
      </w:r>
      <w:r w:rsidR="007277FB">
        <w:rPr>
          <w:lang w:val="nl-BE"/>
        </w:rPr>
        <w:t>vaardigheden en aan een of meerdere cultuurdragers zorg</w:t>
      </w:r>
      <w:r w:rsidR="00013E74">
        <w:rPr>
          <w:lang w:val="nl-BE"/>
        </w:rPr>
        <w:t xml:space="preserve">t ervoor dat je je gerichter focust op de kern van cultuureducatie. </w:t>
      </w:r>
      <w:r w:rsidR="001A127A">
        <w:rPr>
          <w:lang w:val="nl-BE"/>
        </w:rPr>
        <w:t xml:space="preserve">De </w:t>
      </w:r>
      <w:r w:rsidR="006655D5">
        <w:rPr>
          <w:lang w:val="nl-BE"/>
        </w:rPr>
        <w:t xml:space="preserve">culturele </w:t>
      </w:r>
      <w:r w:rsidR="001A127A">
        <w:rPr>
          <w:lang w:val="nl-BE"/>
        </w:rPr>
        <w:t>ontwikkeling van de leerling komt centraler</w:t>
      </w:r>
      <w:r w:rsidR="00964E03">
        <w:rPr>
          <w:lang w:val="nl-BE"/>
        </w:rPr>
        <w:t xml:space="preserve"> te staan</w:t>
      </w:r>
      <w:r w:rsidR="006655D5">
        <w:rPr>
          <w:lang w:val="nl-BE"/>
        </w:rPr>
        <w:t xml:space="preserve"> in de doelen.</w:t>
      </w:r>
      <w:r w:rsidR="00031F8A">
        <w:rPr>
          <w:lang w:val="nl-BE"/>
        </w:rPr>
        <w:t xml:space="preserve"> Het kader van ‘Cultuur in de Spiegel’ dwing</w:t>
      </w:r>
      <w:r w:rsidR="00367F19">
        <w:rPr>
          <w:lang w:val="nl-BE"/>
        </w:rPr>
        <w:t>t</w:t>
      </w:r>
      <w:r w:rsidR="00031F8A">
        <w:rPr>
          <w:lang w:val="nl-BE"/>
        </w:rPr>
        <w:t xml:space="preserve"> je om meer aandacht te besteden </w:t>
      </w:r>
      <w:r w:rsidR="003D097B">
        <w:rPr>
          <w:lang w:val="nl-BE"/>
        </w:rPr>
        <w:t>aan de bewuste interactie van de leerling</w:t>
      </w:r>
      <w:r w:rsidR="00C9091B">
        <w:rPr>
          <w:lang w:val="nl-BE"/>
        </w:rPr>
        <w:t xml:space="preserve"> met – in dit geval </w:t>
      </w:r>
      <w:r w:rsidR="005A2894">
        <w:rPr>
          <w:lang w:val="nl-BE"/>
        </w:rPr>
        <w:t>–</w:t>
      </w:r>
      <w:r w:rsidR="00C9091B">
        <w:rPr>
          <w:lang w:val="nl-BE"/>
        </w:rPr>
        <w:t xml:space="preserve"> </w:t>
      </w:r>
      <w:r w:rsidR="005A2894">
        <w:rPr>
          <w:lang w:val="nl-BE"/>
        </w:rPr>
        <w:t>erfgoed.</w:t>
      </w:r>
    </w:p>
    <w:p w14:paraId="375D5CAB" w14:textId="5E0E19DA" w:rsidR="00737108" w:rsidRDefault="00971AF3" w:rsidP="004129B0">
      <w:pPr>
        <w:jc w:val="both"/>
        <w:rPr>
          <w:b/>
          <w:bCs/>
          <w:lang w:val="nl-BE"/>
        </w:rPr>
      </w:pPr>
      <w:r w:rsidRPr="00F23618">
        <w:rPr>
          <w:b/>
          <w:bCs/>
          <w:lang w:val="nl-BE"/>
        </w:rPr>
        <w:t xml:space="preserve">Het doel verschuift van dat ik – als begeleider van het leerproces </w:t>
      </w:r>
      <w:proofErr w:type="gramStart"/>
      <w:r w:rsidRPr="00F23618">
        <w:rPr>
          <w:b/>
          <w:bCs/>
          <w:lang w:val="nl-BE"/>
        </w:rPr>
        <w:t>–</w:t>
      </w:r>
      <w:r w:rsidRPr="00F23618">
        <w:rPr>
          <w:b/>
          <w:bCs/>
          <w:i/>
          <w:iCs/>
          <w:lang w:val="nl-BE"/>
        </w:rPr>
        <w:t>‘</w:t>
      </w:r>
      <w:proofErr w:type="gramEnd"/>
      <w:r w:rsidRPr="00F23618">
        <w:rPr>
          <w:b/>
          <w:bCs/>
          <w:i/>
          <w:iCs/>
          <w:lang w:val="nl-BE"/>
        </w:rPr>
        <w:t>de stenen tot spreken breng</w:t>
      </w:r>
      <w:r w:rsidR="008D31F7" w:rsidRPr="00F23618">
        <w:rPr>
          <w:b/>
          <w:bCs/>
          <w:i/>
          <w:iCs/>
          <w:lang w:val="nl-BE"/>
        </w:rPr>
        <w:t>t</w:t>
      </w:r>
      <w:r w:rsidRPr="00F23618">
        <w:rPr>
          <w:b/>
          <w:bCs/>
          <w:i/>
          <w:iCs/>
          <w:lang w:val="nl-BE"/>
        </w:rPr>
        <w:t>’</w:t>
      </w:r>
      <w:r w:rsidRPr="00F23618">
        <w:rPr>
          <w:b/>
          <w:bCs/>
          <w:lang w:val="nl-BE"/>
        </w:rPr>
        <w:t xml:space="preserve">, </w:t>
      </w:r>
      <w:r w:rsidR="008D31F7" w:rsidRPr="00F23618">
        <w:rPr>
          <w:b/>
          <w:bCs/>
          <w:lang w:val="nl-BE"/>
        </w:rPr>
        <w:t>naar</w:t>
      </w:r>
      <w:r w:rsidRPr="00F23618">
        <w:rPr>
          <w:b/>
          <w:bCs/>
          <w:lang w:val="nl-BE"/>
        </w:rPr>
        <w:t xml:space="preserve"> </w:t>
      </w:r>
      <w:r w:rsidR="00964E03">
        <w:rPr>
          <w:b/>
          <w:bCs/>
          <w:lang w:val="nl-BE"/>
        </w:rPr>
        <w:t>het bijbrengen van</w:t>
      </w:r>
      <w:r w:rsidR="00034B2F" w:rsidRPr="00F23618">
        <w:rPr>
          <w:b/>
          <w:bCs/>
          <w:lang w:val="nl-BE"/>
        </w:rPr>
        <w:t xml:space="preserve"> inzicht en vaardigheden </w:t>
      </w:r>
      <w:bookmarkStart w:id="30" w:name="_GoBack"/>
      <w:r w:rsidR="00964E03">
        <w:rPr>
          <w:b/>
          <w:bCs/>
          <w:lang w:val="nl-BE"/>
        </w:rPr>
        <w:t>aan de leerling</w:t>
      </w:r>
      <w:r w:rsidR="00964E03" w:rsidRPr="00F23618">
        <w:rPr>
          <w:b/>
          <w:bCs/>
          <w:lang w:val="nl-BE"/>
        </w:rPr>
        <w:t xml:space="preserve"> </w:t>
      </w:r>
      <w:bookmarkEnd w:id="30"/>
      <w:r w:rsidR="00034B2F" w:rsidRPr="00F23618">
        <w:rPr>
          <w:b/>
          <w:bCs/>
          <w:lang w:val="nl-BE"/>
        </w:rPr>
        <w:t xml:space="preserve">om </w:t>
      </w:r>
      <w:r w:rsidR="00825E55" w:rsidRPr="00F23618">
        <w:rPr>
          <w:b/>
          <w:bCs/>
          <w:lang w:val="nl-BE"/>
        </w:rPr>
        <w:t xml:space="preserve">zelf met </w:t>
      </w:r>
      <w:r w:rsidR="00825E55" w:rsidRPr="00F23618">
        <w:rPr>
          <w:b/>
          <w:bCs/>
          <w:i/>
          <w:iCs/>
          <w:lang w:val="nl-BE"/>
        </w:rPr>
        <w:t>‘de stenen te spreken’</w:t>
      </w:r>
      <w:r w:rsidR="00825E55" w:rsidRPr="00F23618">
        <w:rPr>
          <w:b/>
          <w:bCs/>
          <w:lang w:val="nl-BE"/>
        </w:rPr>
        <w:t>.</w:t>
      </w:r>
      <w:r w:rsidR="000405F3">
        <w:rPr>
          <w:b/>
          <w:bCs/>
          <w:lang w:val="nl-BE"/>
        </w:rPr>
        <w:t xml:space="preserve"> </w:t>
      </w:r>
      <w:r w:rsidR="00B84C45">
        <w:rPr>
          <w:lang w:val="nl-BE"/>
        </w:rPr>
        <w:t xml:space="preserve">Natuurlijk blijft de leerkracht, de gids, … belangrijk om </w:t>
      </w:r>
      <w:r w:rsidR="0060345D">
        <w:rPr>
          <w:lang w:val="nl-BE"/>
        </w:rPr>
        <w:t>het proces kritisch te begeleiden</w:t>
      </w:r>
      <w:r w:rsidR="00323A42">
        <w:rPr>
          <w:lang w:val="nl-BE"/>
        </w:rPr>
        <w:t xml:space="preserve">. Het aanleveren en duiden van de historische context </w:t>
      </w:r>
      <w:r w:rsidR="00737108" w:rsidRPr="00282735">
        <w:rPr>
          <w:lang w:val="nl-BE"/>
        </w:rPr>
        <w:t xml:space="preserve">op een wetenschappelijke correcte wijze </w:t>
      </w:r>
      <w:r w:rsidR="001E2C75">
        <w:rPr>
          <w:lang w:val="nl-BE"/>
        </w:rPr>
        <w:t>blijft belangrijk</w:t>
      </w:r>
      <w:r w:rsidR="00F51DC5">
        <w:rPr>
          <w:lang w:val="nl-BE"/>
        </w:rPr>
        <w:t xml:space="preserve"> </w:t>
      </w:r>
      <w:r w:rsidR="00DB2006">
        <w:rPr>
          <w:lang w:val="nl-BE"/>
        </w:rPr>
        <w:t>en moet ook aanzetten tot reflectie op de (eigen) cultuur.</w:t>
      </w:r>
    </w:p>
    <w:p w14:paraId="51B344C7" w14:textId="42886E78" w:rsidR="00B3116C" w:rsidRDefault="00B3116C">
      <w:pPr>
        <w:rPr>
          <w:b/>
          <w:bCs/>
          <w:lang w:val="nl-BE"/>
        </w:rPr>
      </w:pPr>
      <w:r>
        <w:rPr>
          <w:b/>
          <w:bCs/>
          <w:lang w:val="nl-BE"/>
        </w:rPr>
        <w:br w:type="page"/>
      </w:r>
    </w:p>
    <w:p w14:paraId="0702D15B" w14:textId="28B8AA0F" w:rsidR="00737108" w:rsidRDefault="00B3116C" w:rsidP="00B3116C">
      <w:pPr>
        <w:pStyle w:val="Kop1"/>
        <w:rPr>
          <w:lang w:val="nl-BE"/>
        </w:rPr>
      </w:pPr>
      <w:bookmarkStart w:id="31" w:name="_Toc12432421"/>
      <w:r>
        <w:rPr>
          <w:lang w:val="nl-BE"/>
        </w:rPr>
        <w:lastRenderedPageBreak/>
        <w:t>Slot</w:t>
      </w:r>
      <w:bookmarkEnd w:id="31"/>
    </w:p>
    <w:p w14:paraId="4F60D751" w14:textId="51311E68" w:rsidR="00B3116C" w:rsidRDefault="00B3116C" w:rsidP="00B3116C">
      <w:pPr>
        <w:rPr>
          <w:lang w:val="nl-BE"/>
        </w:rPr>
      </w:pPr>
    </w:p>
    <w:p w14:paraId="5367FD0B" w14:textId="5C8017A8" w:rsidR="00A86DBC" w:rsidRDefault="008442C5" w:rsidP="00245185">
      <w:pPr>
        <w:jc w:val="both"/>
        <w:rPr>
          <w:lang w:val="nl-BE"/>
        </w:rPr>
      </w:pPr>
      <w:r>
        <w:rPr>
          <w:lang w:val="nl-BE"/>
        </w:rPr>
        <w:t>De sessie</w:t>
      </w:r>
      <w:r w:rsidR="00A86DBC">
        <w:rPr>
          <w:lang w:val="nl-BE"/>
        </w:rPr>
        <w:t>s</w:t>
      </w:r>
      <w:r>
        <w:rPr>
          <w:lang w:val="nl-BE"/>
        </w:rPr>
        <w:t xml:space="preserve"> in het kader van de </w:t>
      </w:r>
      <w:proofErr w:type="spellStart"/>
      <w:r>
        <w:rPr>
          <w:lang w:val="nl-BE"/>
        </w:rPr>
        <w:t>expertenopleiding</w:t>
      </w:r>
      <w:proofErr w:type="spellEnd"/>
      <w:r>
        <w:rPr>
          <w:lang w:val="nl-BE"/>
        </w:rPr>
        <w:t xml:space="preserve"> </w:t>
      </w:r>
      <w:r w:rsidR="00B631C7">
        <w:rPr>
          <w:lang w:val="nl-BE"/>
        </w:rPr>
        <w:t>‘Cultuur in de Spiegel’ waren een verrijking</w:t>
      </w:r>
      <w:r w:rsidR="00CB4776">
        <w:rPr>
          <w:lang w:val="nl-BE"/>
        </w:rPr>
        <w:t>.</w:t>
      </w:r>
      <w:r w:rsidR="008B1798">
        <w:rPr>
          <w:lang w:val="nl-BE"/>
        </w:rPr>
        <w:t xml:space="preserve"> </w:t>
      </w:r>
      <w:r w:rsidR="00A86DBC">
        <w:rPr>
          <w:lang w:val="nl-BE"/>
        </w:rPr>
        <w:t xml:space="preserve">Ik denk dat het </w:t>
      </w:r>
      <w:r w:rsidR="00D70794">
        <w:rPr>
          <w:lang w:val="nl-BE"/>
        </w:rPr>
        <w:t xml:space="preserve">quasi </w:t>
      </w:r>
      <w:r w:rsidR="00E60403">
        <w:rPr>
          <w:lang w:val="nl-BE"/>
        </w:rPr>
        <w:t xml:space="preserve">onmogelijk is om de theorie van Barend van Heusden onder de knie te krijgen zonder inbreng van experten en praktijkvoorbeelden. </w:t>
      </w:r>
      <w:r w:rsidR="001A128F">
        <w:rPr>
          <w:lang w:val="nl-BE"/>
        </w:rPr>
        <w:t xml:space="preserve">De theorie zal nog bediscussieerd worden – zoals alle vernieuwingen in het onderwijs </w:t>
      </w:r>
      <w:r w:rsidR="009815B4">
        <w:rPr>
          <w:lang w:val="nl-BE"/>
        </w:rPr>
        <w:t>en het culturele veld –</w:t>
      </w:r>
      <w:r w:rsidR="001A128F">
        <w:rPr>
          <w:lang w:val="nl-BE"/>
        </w:rPr>
        <w:t xml:space="preserve"> </w:t>
      </w:r>
      <w:r w:rsidR="009815B4">
        <w:rPr>
          <w:lang w:val="nl-BE"/>
        </w:rPr>
        <w:t>maar ik ben overtuigd dat</w:t>
      </w:r>
      <w:r w:rsidR="00B1602F">
        <w:rPr>
          <w:lang w:val="nl-BE"/>
        </w:rPr>
        <w:t xml:space="preserve"> het kader </w:t>
      </w:r>
      <w:r w:rsidR="00334B22">
        <w:rPr>
          <w:lang w:val="nl-BE"/>
        </w:rPr>
        <w:t>solide</w:t>
      </w:r>
      <w:r w:rsidR="00B1602F">
        <w:rPr>
          <w:lang w:val="nl-BE"/>
        </w:rPr>
        <w:t xml:space="preserve"> en flexibel genoeg is om eindelijk te komen tot </w:t>
      </w:r>
      <w:r w:rsidR="00334B22">
        <w:rPr>
          <w:lang w:val="nl-BE"/>
        </w:rPr>
        <w:t>een gedragen aanpak v</w:t>
      </w:r>
      <w:r w:rsidR="00245185">
        <w:rPr>
          <w:lang w:val="nl-BE"/>
        </w:rPr>
        <w:t>oor cultuureducatie in Vlaanderen.</w:t>
      </w:r>
    </w:p>
    <w:p w14:paraId="64686FC5" w14:textId="6EDB5205" w:rsidR="00154DE3" w:rsidRDefault="008B1798" w:rsidP="00245185">
      <w:pPr>
        <w:jc w:val="both"/>
        <w:rPr>
          <w:lang w:val="nl-BE"/>
        </w:rPr>
      </w:pPr>
      <w:r>
        <w:rPr>
          <w:lang w:val="nl-BE"/>
        </w:rPr>
        <w:t xml:space="preserve">Het zal nog een </w:t>
      </w:r>
      <w:r w:rsidR="00117D55">
        <w:rPr>
          <w:lang w:val="nl-BE"/>
        </w:rPr>
        <w:t>opgave zijn om de theorie van ‘Cultuur in de Spiegel’ te implementeren</w:t>
      </w:r>
      <w:r w:rsidR="00DB2176">
        <w:rPr>
          <w:lang w:val="nl-BE"/>
        </w:rPr>
        <w:t xml:space="preserve"> in mijn lerarenopleiding</w:t>
      </w:r>
      <w:r w:rsidR="00460363">
        <w:rPr>
          <w:lang w:val="nl-BE"/>
        </w:rPr>
        <w:t>.</w:t>
      </w:r>
      <w:r w:rsidR="00117D55">
        <w:rPr>
          <w:lang w:val="nl-BE"/>
        </w:rPr>
        <w:t xml:space="preserve"> </w:t>
      </w:r>
      <w:r w:rsidR="00460363">
        <w:rPr>
          <w:lang w:val="nl-BE"/>
        </w:rPr>
        <w:t>De</w:t>
      </w:r>
      <w:r w:rsidR="00161292">
        <w:rPr>
          <w:lang w:val="nl-BE"/>
        </w:rPr>
        <w:t xml:space="preserve"> paper is </w:t>
      </w:r>
      <w:r w:rsidR="00460363">
        <w:rPr>
          <w:lang w:val="nl-BE"/>
        </w:rPr>
        <w:t xml:space="preserve">slechts </w:t>
      </w:r>
      <w:r w:rsidR="00161292">
        <w:rPr>
          <w:lang w:val="nl-BE"/>
        </w:rPr>
        <w:t>een startpunt om te werken aa</w:t>
      </w:r>
      <w:r w:rsidR="00A000FF">
        <w:rPr>
          <w:lang w:val="nl-BE"/>
        </w:rPr>
        <w:t>n zowel cursusmateriaal, begeleidende documenten</w:t>
      </w:r>
      <w:r w:rsidR="000C4FF8">
        <w:rPr>
          <w:lang w:val="nl-BE"/>
        </w:rPr>
        <w:t xml:space="preserve">, </w:t>
      </w:r>
      <w:proofErr w:type="gramStart"/>
      <w:r w:rsidR="000C4FF8">
        <w:rPr>
          <w:lang w:val="nl-BE"/>
        </w:rPr>
        <w:t xml:space="preserve">teamoverleg </w:t>
      </w:r>
      <w:r w:rsidR="00A000FF">
        <w:rPr>
          <w:lang w:val="nl-BE"/>
        </w:rPr>
        <w:t xml:space="preserve"> en</w:t>
      </w:r>
      <w:proofErr w:type="gramEnd"/>
      <w:r w:rsidR="00A000FF">
        <w:rPr>
          <w:lang w:val="nl-BE"/>
        </w:rPr>
        <w:t xml:space="preserve"> leermiddelen voor het lager onderwijs</w:t>
      </w:r>
      <w:r w:rsidR="000C4FF8">
        <w:rPr>
          <w:lang w:val="nl-BE"/>
        </w:rPr>
        <w:t>.</w:t>
      </w:r>
      <w:r w:rsidR="00FE3C20">
        <w:rPr>
          <w:lang w:val="nl-BE"/>
        </w:rPr>
        <w:t xml:space="preserve"> Het is nu immers definitief de bedoeling om </w:t>
      </w:r>
      <w:r w:rsidR="005A47CF">
        <w:rPr>
          <w:lang w:val="nl-BE"/>
        </w:rPr>
        <w:t xml:space="preserve">alle opleidingsonderdelen die bijdragen tot </w:t>
      </w:r>
      <w:r w:rsidR="00807C84">
        <w:rPr>
          <w:lang w:val="nl-BE"/>
        </w:rPr>
        <w:t>het opleiden van de student</w:t>
      </w:r>
      <w:r w:rsidR="00E32220">
        <w:rPr>
          <w:lang w:val="nl-BE"/>
        </w:rPr>
        <w:t xml:space="preserve"> als </w:t>
      </w:r>
      <w:proofErr w:type="spellStart"/>
      <w:r w:rsidR="00E32220">
        <w:rPr>
          <w:lang w:val="nl-BE"/>
        </w:rPr>
        <w:t>cultuureducator</w:t>
      </w:r>
      <w:proofErr w:type="spellEnd"/>
      <w:r w:rsidR="00E32220">
        <w:rPr>
          <w:lang w:val="nl-BE"/>
        </w:rPr>
        <w:t xml:space="preserve"> </w:t>
      </w:r>
      <w:r w:rsidR="002C6D4F">
        <w:rPr>
          <w:lang w:val="nl-BE"/>
        </w:rPr>
        <w:t>te laten functioneren binnen het kader van ‘Cultuur in de Spiegel</w:t>
      </w:r>
      <w:r w:rsidR="00C01277">
        <w:rPr>
          <w:lang w:val="nl-BE"/>
        </w:rPr>
        <w:t>’</w:t>
      </w:r>
      <w:r w:rsidR="002C6D4F">
        <w:rPr>
          <w:lang w:val="nl-BE"/>
        </w:rPr>
        <w:t>.</w:t>
      </w:r>
    </w:p>
    <w:p w14:paraId="67B6BE9A" w14:textId="77777777" w:rsidR="00154DE3" w:rsidRDefault="00154DE3">
      <w:pPr>
        <w:rPr>
          <w:lang w:val="nl-BE"/>
        </w:rPr>
      </w:pPr>
      <w:r>
        <w:rPr>
          <w:lang w:val="nl-BE"/>
        </w:rPr>
        <w:br w:type="page"/>
      </w:r>
    </w:p>
    <w:bookmarkStart w:id="32" w:name="_Toc12432422" w:displacedByCustomXml="next"/>
    <w:sdt>
      <w:sdtPr>
        <w:rPr>
          <w:rFonts w:asciiTheme="minorHAnsi" w:eastAsiaTheme="minorHAnsi" w:hAnsiTheme="minorHAnsi" w:cstheme="minorBidi"/>
          <w:color w:val="auto"/>
          <w:sz w:val="22"/>
          <w:szCs w:val="22"/>
        </w:rPr>
        <w:id w:val="829797629"/>
        <w:docPartObj>
          <w:docPartGallery w:val="Bibliographies"/>
          <w:docPartUnique/>
        </w:docPartObj>
      </w:sdtPr>
      <w:sdtEndPr/>
      <w:sdtContent>
        <w:p w14:paraId="45E93A89" w14:textId="4AB83AF8" w:rsidR="00EA76D3" w:rsidRDefault="00EA76D3">
          <w:pPr>
            <w:pStyle w:val="Kop1"/>
          </w:pPr>
          <w:r>
            <w:t>Bibliografie</w:t>
          </w:r>
          <w:bookmarkEnd w:id="32"/>
        </w:p>
        <w:sdt>
          <w:sdtPr>
            <w:id w:val="111145805"/>
            <w:bibliography/>
          </w:sdtPr>
          <w:sdtEndPr/>
          <w:sdtContent>
            <w:p w14:paraId="237126F4" w14:textId="77777777" w:rsidR="00344183" w:rsidRDefault="00EA76D3" w:rsidP="00344183">
              <w:pPr>
                <w:pStyle w:val="Bibliografie"/>
                <w:ind w:left="720" w:hanging="720"/>
                <w:rPr>
                  <w:noProof/>
                  <w:sz w:val="24"/>
                  <w:szCs w:val="24"/>
                </w:rPr>
              </w:pPr>
              <w:r>
                <w:fldChar w:fldCharType="begin"/>
              </w:r>
              <w:r>
                <w:instrText>BIBLIOGRAPHY</w:instrText>
              </w:r>
              <w:r>
                <w:fldChar w:fldCharType="separate"/>
              </w:r>
              <w:r w:rsidR="00344183">
                <w:rPr>
                  <w:noProof/>
                </w:rPr>
                <w:t xml:space="preserve">Alaerts, L., Crul, K., Goossens, k., Jans, L., Lauwers, W., Tintel, K., &amp; Vermeersch, L. (sd). </w:t>
              </w:r>
              <w:r w:rsidR="00344183">
                <w:rPr>
                  <w:i/>
                  <w:iCs/>
                  <w:noProof/>
                </w:rPr>
                <w:t>Cultuur Expresssss. Cultuur in elk leergebied en vak. Een praktijkonderzoek binnen de lerarenopleiding.</w:t>
              </w:r>
              <w:r w:rsidR="00344183">
                <w:rPr>
                  <w:noProof/>
                </w:rPr>
                <w:t xml:space="preserve"> Alaerts Leen.</w:t>
              </w:r>
            </w:p>
            <w:p w14:paraId="46F01E8E" w14:textId="77777777" w:rsidR="00344183" w:rsidRDefault="00344183" w:rsidP="00344183">
              <w:pPr>
                <w:pStyle w:val="Bibliografie"/>
                <w:ind w:left="720" w:hanging="720"/>
                <w:rPr>
                  <w:noProof/>
                </w:rPr>
              </w:pPr>
              <w:r>
                <w:rPr>
                  <w:noProof/>
                </w:rPr>
                <w:t xml:space="preserve">Boele, E. (2011, juni). Kanttekeningen bij Cultuur in de Spiegel. </w:t>
              </w:r>
              <w:r>
                <w:rPr>
                  <w:i/>
                  <w:iCs/>
                  <w:noProof/>
                </w:rPr>
                <w:t>Kunstzone</w:t>
              </w:r>
              <w:r>
                <w:rPr>
                  <w:noProof/>
                </w:rPr>
                <w:t>, pp. 30-31.</w:t>
              </w:r>
            </w:p>
            <w:p w14:paraId="04D1051B" w14:textId="77777777" w:rsidR="00344183" w:rsidRDefault="00344183" w:rsidP="00344183">
              <w:pPr>
                <w:pStyle w:val="Bibliografie"/>
                <w:ind w:left="720" w:hanging="720"/>
                <w:rPr>
                  <w:noProof/>
                </w:rPr>
              </w:pPr>
              <w:r>
                <w:rPr>
                  <w:noProof/>
                </w:rPr>
                <w:t xml:space="preserve">(2015). </w:t>
              </w:r>
              <w:r>
                <w:rPr>
                  <w:i/>
                  <w:iCs/>
                  <w:noProof/>
                </w:rPr>
                <w:t>Buurten met erfgoed. Drie inspirerende praktijkvoorbeelden van werken met erfgoed.</w:t>
              </w:r>
              <w:r>
                <w:rPr>
                  <w:noProof/>
                </w:rPr>
                <w:t xml:space="preserve"> Brussel: Micheline Scheys, .</w:t>
              </w:r>
            </w:p>
            <w:p w14:paraId="61BD9647" w14:textId="77777777" w:rsidR="00344183" w:rsidRDefault="00344183" w:rsidP="00344183">
              <w:pPr>
                <w:pStyle w:val="Bibliografie"/>
                <w:ind w:left="720" w:hanging="720"/>
                <w:rPr>
                  <w:noProof/>
                </w:rPr>
              </w:pPr>
              <w:r>
                <w:rPr>
                  <w:noProof/>
                </w:rPr>
                <w:t>Canon Cultuurcel. (2018, 09 01). Opgehaald van Cultuurkuur.be: https://www.cultuurkuur.be/cultuur-in-de-spiegel/hoe-pak-ik-het-aan</w:t>
              </w:r>
            </w:p>
            <w:p w14:paraId="413B07D8" w14:textId="77777777" w:rsidR="00344183" w:rsidRDefault="00344183" w:rsidP="00344183">
              <w:pPr>
                <w:pStyle w:val="Bibliografie"/>
                <w:ind w:left="720" w:hanging="720"/>
                <w:rPr>
                  <w:noProof/>
                </w:rPr>
              </w:pPr>
              <w:r>
                <w:rPr>
                  <w:noProof/>
                </w:rPr>
                <w:t xml:space="preserve">(2008). </w:t>
              </w:r>
              <w:r>
                <w:rPr>
                  <w:i/>
                  <w:iCs/>
                  <w:noProof/>
                </w:rPr>
                <w:t>Gedeeld / Verbeeld.Eindrapport van de Commissie Onderwijs en Cultuur.</w:t>
              </w:r>
              <w:r>
                <w:rPr>
                  <w:noProof/>
                </w:rPr>
                <w:t xml:space="preserve"> Brussel: Departement Onderwijs en vorming. Canon Cultuurcel.</w:t>
              </w:r>
            </w:p>
            <w:p w14:paraId="10A8D272" w14:textId="77777777" w:rsidR="00344183" w:rsidRDefault="00344183" w:rsidP="00344183">
              <w:pPr>
                <w:pStyle w:val="Bibliografie"/>
                <w:ind w:left="720" w:hanging="720"/>
                <w:rPr>
                  <w:noProof/>
                </w:rPr>
              </w:pPr>
              <w:r>
                <w:rPr>
                  <w:noProof/>
                </w:rPr>
                <w:t xml:space="preserve">Gent, H. H. (2019, juni 24). </w:t>
              </w:r>
              <w:r>
                <w:rPr>
                  <w:i/>
                  <w:iCs/>
                  <w:noProof/>
                </w:rPr>
                <w:t>Sint-Baafsabdij</w:t>
              </w:r>
              <w:r>
                <w:rPr>
                  <w:noProof/>
                </w:rPr>
                <w:t>. Opgehaald van historischehuizen.stad.gent: https://historischehuizen.stad.gent/nl/sint-baafsabdij</w:t>
              </w:r>
            </w:p>
            <w:p w14:paraId="379E2540" w14:textId="77777777" w:rsidR="00344183" w:rsidRDefault="00344183" w:rsidP="00344183">
              <w:pPr>
                <w:pStyle w:val="Bibliografie"/>
                <w:ind w:left="720" w:hanging="720"/>
                <w:rPr>
                  <w:noProof/>
                </w:rPr>
              </w:pPr>
              <w:r>
                <w:rPr>
                  <w:noProof/>
                </w:rPr>
                <w:t xml:space="preserve">van der Hoeven, M., Jacobse, A., van Lanschot Hubrecht, V., &amp; Rass, A. (2014). </w:t>
              </w:r>
              <w:r>
                <w:rPr>
                  <w:i/>
                  <w:iCs/>
                  <w:noProof/>
                </w:rPr>
                <w:t>Cultuur in de Spiegel in de praktijk. Een leerplankader voor cultuuronderwijs.</w:t>
              </w:r>
              <w:r>
                <w:rPr>
                  <w:noProof/>
                </w:rPr>
                <w:t xml:space="preserve"> SLO • nationaal expertisecentrum leerplanontwikkeling. Enschede: SLO (nationaal expertisecentrum leerplanontwikkeling).</w:t>
              </w:r>
            </w:p>
            <w:p w14:paraId="4907C6D1" w14:textId="77777777" w:rsidR="00344183" w:rsidRDefault="00344183" w:rsidP="00344183">
              <w:pPr>
                <w:pStyle w:val="Bibliografie"/>
                <w:ind w:left="720" w:hanging="720"/>
                <w:rPr>
                  <w:noProof/>
                </w:rPr>
              </w:pPr>
              <w:r>
                <w:rPr>
                  <w:noProof/>
                </w:rPr>
                <w:t xml:space="preserve">van Dorsten, T. (2015). </w:t>
              </w:r>
              <w:r w:rsidRPr="00344183">
                <w:rPr>
                  <w:i/>
                  <w:iCs/>
                  <w:noProof/>
                  <w:lang w:val="en-GB"/>
                </w:rPr>
                <w:t>Mirrors in the making: Culture, education, and the development of metacognition in early and middle childhood (4-10).</w:t>
              </w:r>
              <w:r w:rsidRPr="00344183">
                <w:rPr>
                  <w:noProof/>
                  <w:lang w:val="en-GB"/>
                </w:rPr>
                <w:t xml:space="preserve"> </w:t>
              </w:r>
              <w:r>
                <w:rPr>
                  <w:noProof/>
                </w:rPr>
                <w:t>Groningen: Universiteit van Groningen.</w:t>
              </w:r>
            </w:p>
            <w:p w14:paraId="4A630D1A" w14:textId="77777777" w:rsidR="00344183" w:rsidRDefault="00344183" w:rsidP="00344183">
              <w:pPr>
                <w:pStyle w:val="Bibliografie"/>
                <w:ind w:left="720" w:hanging="720"/>
                <w:rPr>
                  <w:noProof/>
                </w:rPr>
              </w:pPr>
              <w:r>
                <w:rPr>
                  <w:noProof/>
                </w:rPr>
                <w:t xml:space="preserve">van Heusden , B. (2010). </w:t>
              </w:r>
              <w:r>
                <w:rPr>
                  <w:i/>
                  <w:iCs/>
                  <w:noProof/>
                </w:rPr>
                <w:t>Cultuur in de Spiegel, naar een doorlopende leerlijn cultuuronderwijs.</w:t>
              </w:r>
              <w:r>
                <w:rPr>
                  <w:noProof/>
                </w:rPr>
                <w:t xml:space="preserve"> Groningen: Rijksuniversiteit Groningen.</w:t>
              </w:r>
            </w:p>
            <w:p w14:paraId="54FA7BBB" w14:textId="77777777" w:rsidR="00344183" w:rsidRDefault="00344183" w:rsidP="00344183">
              <w:pPr>
                <w:pStyle w:val="Bibliografie"/>
                <w:ind w:left="720" w:hanging="720"/>
                <w:rPr>
                  <w:noProof/>
                </w:rPr>
              </w:pPr>
              <w:r>
                <w:rPr>
                  <w:noProof/>
                </w:rPr>
                <w:t xml:space="preserve">Van Heusden, B. (2011, juni). Volledige reactie op de stukken van Diederik. </w:t>
              </w:r>
              <w:r>
                <w:rPr>
                  <w:i/>
                  <w:iCs/>
                  <w:noProof/>
                </w:rPr>
                <w:t>Kunstzone</w:t>
              </w:r>
              <w:r>
                <w:rPr>
                  <w:noProof/>
                </w:rPr>
                <w:t>, p. 31.</w:t>
              </w:r>
            </w:p>
            <w:p w14:paraId="2869943F" w14:textId="77777777" w:rsidR="00344183" w:rsidRDefault="00344183" w:rsidP="00344183">
              <w:pPr>
                <w:pStyle w:val="Bibliografie"/>
                <w:ind w:left="720" w:hanging="720"/>
                <w:rPr>
                  <w:noProof/>
                </w:rPr>
              </w:pPr>
              <w:r>
                <w:rPr>
                  <w:noProof/>
                </w:rPr>
                <w:t xml:space="preserve">Van Heusden, B., Rass Astrid, &amp; Tans , J. (2016). </w:t>
              </w:r>
              <w:r>
                <w:rPr>
                  <w:i/>
                  <w:iCs/>
                  <w:noProof/>
                </w:rPr>
                <w:t>Cultuur². Basis voor cultuuronderwijs.</w:t>
              </w:r>
              <w:r>
                <w:rPr>
                  <w:noProof/>
                </w:rPr>
                <w:t xml:space="preserve"> Assen: Koninklijke Van Gorcum.</w:t>
              </w:r>
            </w:p>
            <w:p w14:paraId="7568EA28" w14:textId="77777777" w:rsidR="00344183" w:rsidRDefault="00344183" w:rsidP="00344183">
              <w:pPr>
                <w:pStyle w:val="Bibliografie"/>
                <w:ind w:left="720" w:hanging="720"/>
                <w:rPr>
                  <w:noProof/>
                </w:rPr>
              </w:pPr>
              <w:r>
                <w:rPr>
                  <w:noProof/>
                </w:rPr>
                <w:t xml:space="preserve">Vermeersch, L., De Backer, F., Lombaerts, K., Elias, W., Thomas, V., Vandenbroucke, A., &amp; Groenez, S. (2016). </w:t>
              </w:r>
              <w:r>
                <w:rPr>
                  <w:i/>
                  <w:iCs/>
                  <w:noProof/>
                </w:rPr>
                <w:t>De cultuurspiegel. Jouw gids voor cultuur op school.</w:t>
              </w:r>
              <w:r>
                <w:rPr>
                  <w:noProof/>
                </w:rPr>
                <w:t xml:space="preserve"> Brussel: VUB / HIVA-KULeuven.</w:t>
              </w:r>
            </w:p>
            <w:p w14:paraId="54EC065A" w14:textId="77777777" w:rsidR="00344183" w:rsidRDefault="00344183" w:rsidP="00344183">
              <w:pPr>
                <w:pStyle w:val="Bibliografie"/>
                <w:ind w:left="720" w:hanging="720"/>
                <w:rPr>
                  <w:noProof/>
                </w:rPr>
              </w:pPr>
              <w:r>
                <w:rPr>
                  <w:noProof/>
                </w:rPr>
                <w:t xml:space="preserve">Vermeersch, L., Vandenbroucke, A., De Backer, F., Lombaerts, K., Elias, W., &amp; Groenez, S. (2016). </w:t>
              </w:r>
              <w:r>
                <w:rPr>
                  <w:i/>
                  <w:iCs/>
                  <w:noProof/>
                </w:rPr>
                <w:t xml:space="preserve">Culturele basisvaardigheden. Een ontwikkelingslijn op basis van de cultuurtheorie 'Cultuur in de Spiegel'. </w:t>
              </w:r>
              <w:r w:rsidRPr="004131DD">
                <w:rPr>
                  <w:noProof/>
                </w:rPr>
                <w:t xml:space="preserve">In opdracht van CANON Cultuurcel. Leuven. </w:t>
              </w:r>
              <w:r>
                <w:rPr>
                  <w:noProof/>
                </w:rPr>
                <w:t>Leuven: Brussel: HIVA-KU Leuven - Vrije Universiteit Brussel.</w:t>
              </w:r>
            </w:p>
            <w:p w14:paraId="7DBC946A" w14:textId="77777777" w:rsidR="00344183" w:rsidRDefault="00344183" w:rsidP="00344183">
              <w:pPr>
                <w:pStyle w:val="Bibliografie"/>
                <w:ind w:left="720" w:hanging="720"/>
                <w:rPr>
                  <w:noProof/>
                </w:rPr>
              </w:pPr>
              <w:r>
                <w:rPr>
                  <w:noProof/>
                </w:rPr>
                <w:t xml:space="preserve">Vlaams Ministerie van Onderwijs en Vorming. (01/08/2018). </w:t>
              </w:r>
              <w:r>
                <w:rPr>
                  <w:i/>
                  <w:iCs/>
                  <w:noProof/>
                </w:rPr>
                <w:t>lager onderwijs eindtermen wereldoriëntatie</w:t>
              </w:r>
              <w:r>
                <w:rPr>
                  <w:noProof/>
                </w:rPr>
                <w:t>. Opgehaald van onderwijs.vlaanderen.be: https://www.onderwijsdoelen.be/mens-en-maatschappij-lager-onderwijs</w:t>
              </w:r>
            </w:p>
            <w:p w14:paraId="1F776B85" w14:textId="20F18E74" w:rsidR="00EA76D3" w:rsidRDefault="00EA76D3" w:rsidP="00344183">
              <w:r>
                <w:rPr>
                  <w:b/>
                  <w:bCs/>
                </w:rPr>
                <w:fldChar w:fldCharType="end"/>
              </w:r>
            </w:p>
          </w:sdtContent>
        </w:sdt>
      </w:sdtContent>
    </w:sdt>
    <w:p w14:paraId="2204E941" w14:textId="77777777" w:rsidR="00A61384" w:rsidRPr="0031651E" w:rsidRDefault="00A61384" w:rsidP="00A61384">
      <w:pPr>
        <w:rPr>
          <w:lang w:val="nl-BE"/>
        </w:rPr>
      </w:pPr>
    </w:p>
    <w:p w14:paraId="1ADCC992" w14:textId="45B9CF8D" w:rsidR="005B7DEA" w:rsidRPr="005B7DEA" w:rsidRDefault="005B7DEA" w:rsidP="00A61384">
      <w:pPr>
        <w:pStyle w:val="Kop3"/>
        <w:numPr>
          <w:ilvl w:val="0"/>
          <w:numId w:val="0"/>
        </w:numPr>
      </w:pPr>
    </w:p>
    <w:sectPr w:rsidR="005B7DEA" w:rsidRPr="005B7DEA">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7BE55" w14:textId="77777777" w:rsidR="00B41E8C" w:rsidRDefault="00B41E8C" w:rsidP="009A5E69">
      <w:pPr>
        <w:spacing w:after="0" w:line="240" w:lineRule="auto"/>
      </w:pPr>
      <w:r>
        <w:separator/>
      </w:r>
    </w:p>
  </w:endnote>
  <w:endnote w:type="continuationSeparator" w:id="0">
    <w:p w14:paraId="50D33909" w14:textId="77777777" w:rsidR="00B41E8C" w:rsidRDefault="00B41E8C" w:rsidP="009A5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091391"/>
      <w:docPartObj>
        <w:docPartGallery w:val="Page Numbers (Bottom of Page)"/>
        <w:docPartUnique/>
      </w:docPartObj>
    </w:sdtPr>
    <w:sdtEndPr/>
    <w:sdtContent>
      <w:p w14:paraId="65E9E933" w14:textId="0E2EE24D" w:rsidR="0000185E" w:rsidRDefault="0000185E">
        <w:pPr>
          <w:pStyle w:val="Voettekst"/>
          <w:jc w:val="right"/>
        </w:pPr>
        <w:r>
          <w:fldChar w:fldCharType="begin"/>
        </w:r>
        <w:r>
          <w:instrText>PAGE   \* MERGEFORMAT</w:instrText>
        </w:r>
        <w:r>
          <w:fldChar w:fldCharType="separate"/>
        </w:r>
        <w:r>
          <w:t>2</w:t>
        </w:r>
        <w:r>
          <w:fldChar w:fldCharType="end"/>
        </w:r>
      </w:p>
    </w:sdtContent>
  </w:sdt>
  <w:p w14:paraId="72368938" w14:textId="045797CC" w:rsidR="0000185E" w:rsidRDefault="0000185E">
    <w:pPr>
      <w:pStyle w:val="Voettekst"/>
    </w:pPr>
    <w:r>
      <w:t>Sven De Maertelaere</w:t>
    </w:r>
    <w:r>
      <w:br/>
      <w:t>Paper in het kader van de ‘expertopleiding Cultuur in de Spiegel’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79A60" w14:textId="77777777" w:rsidR="00B41E8C" w:rsidRDefault="00B41E8C" w:rsidP="009A5E69">
      <w:pPr>
        <w:spacing w:after="0" w:line="240" w:lineRule="auto"/>
      </w:pPr>
      <w:r>
        <w:separator/>
      </w:r>
    </w:p>
  </w:footnote>
  <w:footnote w:type="continuationSeparator" w:id="0">
    <w:p w14:paraId="29B6F207" w14:textId="77777777" w:rsidR="00B41E8C" w:rsidRDefault="00B41E8C" w:rsidP="009A5E69">
      <w:pPr>
        <w:spacing w:after="0" w:line="240" w:lineRule="auto"/>
      </w:pPr>
      <w:r>
        <w:continuationSeparator/>
      </w:r>
    </w:p>
  </w:footnote>
  <w:footnote w:id="1">
    <w:p w14:paraId="4853A7D4" w14:textId="77777777" w:rsidR="0000185E" w:rsidRPr="00380E4B" w:rsidRDefault="0000185E" w:rsidP="00D214BD">
      <w:pPr>
        <w:pStyle w:val="Voetnoottekst"/>
        <w:jc w:val="both"/>
        <w:rPr>
          <w:sz w:val="18"/>
          <w:szCs w:val="18"/>
          <w:lang w:val="nl-BE"/>
        </w:rPr>
      </w:pPr>
      <w:r>
        <w:rPr>
          <w:rStyle w:val="Voetnootmarkering"/>
        </w:rPr>
        <w:footnoteRef/>
      </w:r>
      <w:r>
        <w:t xml:space="preserve"> </w:t>
      </w:r>
      <w:r w:rsidRPr="00380E4B">
        <w:rPr>
          <w:sz w:val="18"/>
          <w:szCs w:val="18"/>
        </w:rPr>
        <w:t xml:space="preserve">Onderwijs heeft maatschappelijke betekenis nodig. Samen met alle betrokkenen versterkt CANON </w:t>
      </w:r>
      <w:proofErr w:type="spellStart"/>
      <w:r w:rsidRPr="00380E4B">
        <w:rPr>
          <w:sz w:val="18"/>
          <w:szCs w:val="18"/>
        </w:rPr>
        <w:t>Cultuurcel</w:t>
      </w:r>
      <w:proofErr w:type="spellEnd"/>
      <w:r w:rsidRPr="00380E4B">
        <w:rPr>
          <w:sz w:val="18"/>
          <w:szCs w:val="18"/>
        </w:rPr>
        <w:t xml:space="preserve"> (Departement Onderwijs en Vorming) het onderwijs door meer en beter cultuuronderwijs voor iedereen te ondersteunen. Canon </w:t>
      </w:r>
      <w:proofErr w:type="spellStart"/>
      <w:r w:rsidRPr="00380E4B">
        <w:rPr>
          <w:sz w:val="18"/>
          <w:szCs w:val="18"/>
        </w:rPr>
        <w:t>Cultuurcel</w:t>
      </w:r>
      <w:proofErr w:type="spellEnd"/>
      <w:r w:rsidRPr="00380E4B">
        <w:rPr>
          <w:sz w:val="18"/>
          <w:szCs w:val="18"/>
        </w:rPr>
        <w:t xml:space="preserve"> faciliteert om cultuur optimaal te beleven en biedt inspiratie om zich erin uit te drukken om zo het cultureel bewustzijn te stimuleren (http://onderwijs.vlaanderen.be/nl/canon-cultuurcel).  </w:t>
      </w:r>
    </w:p>
  </w:footnote>
  <w:footnote w:id="2">
    <w:p w14:paraId="2F99B008" w14:textId="77777777" w:rsidR="0000185E" w:rsidRPr="00665041" w:rsidRDefault="0000185E" w:rsidP="00140154">
      <w:pPr>
        <w:pStyle w:val="Kop3"/>
        <w:numPr>
          <w:ilvl w:val="0"/>
          <w:numId w:val="0"/>
        </w:numPr>
        <w:ind w:left="720" w:hanging="720"/>
        <w:rPr>
          <w:sz w:val="18"/>
          <w:szCs w:val="18"/>
        </w:rPr>
      </w:pPr>
      <w:r>
        <w:rPr>
          <w:rStyle w:val="Voetnootmarkering"/>
        </w:rPr>
        <w:footnoteRef/>
      </w:r>
      <w:r>
        <w:t xml:space="preserve"> </w:t>
      </w:r>
      <w:hyperlink r:id="rId1" w:history="1">
        <w:r w:rsidRPr="00665041">
          <w:rPr>
            <w:rStyle w:val="Hyperlink"/>
            <w:sz w:val="18"/>
            <w:szCs w:val="18"/>
          </w:rPr>
          <w:t>http://omgevingsboek.weebly.com/sint-baafsabdij.html</w:t>
        </w:r>
      </w:hyperlink>
    </w:p>
    <w:p w14:paraId="3F7A586A" w14:textId="0AE1075A" w:rsidR="0000185E" w:rsidRPr="00140154" w:rsidRDefault="0000185E">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E4A1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751C63"/>
    <w:multiLevelType w:val="hybridMultilevel"/>
    <w:tmpl w:val="0D4C56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133322"/>
    <w:multiLevelType w:val="hybridMultilevel"/>
    <w:tmpl w:val="9C46BC94"/>
    <w:lvl w:ilvl="0" w:tplc="FFC0F234">
      <w:start w:val="1"/>
      <w:numFmt w:val="decimal"/>
      <w:lvlText w:val="%1."/>
      <w:lvlJc w:val="left"/>
      <w:pPr>
        <w:ind w:left="720" w:hanging="360"/>
      </w:pPr>
    </w:lvl>
    <w:lvl w:ilvl="1" w:tplc="5920AC68">
      <w:start w:val="1"/>
      <w:numFmt w:val="lowerLetter"/>
      <w:lvlText w:val="%2."/>
      <w:lvlJc w:val="left"/>
      <w:pPr>
        <w:ind w:left="1440" w:hanging="360"/>
      </w:pPr>
    </w:lvl>
    <w:lvl w:ilvl="2" w:tplc="8788FDD2">
      <w:start w:val="1"/>
      <w:numFmt w:val="lowerRoman"/>
      <w:lvlText w:val="%3."/>
      <w:lvlJc w:val="right"/>
      <w:pPr>
        <w:ind w:left="2160" w:hanging="180"/>
      </w:pPr>
    </w:lvl>
    <w:lvl w:ilvl="3" w:tplc="0A74546A">
      <w:start w:val="1"/>
      <w:numFmt w:val="decimal"/>
      <w:lvlText w:val="%4."/>
      <w:lvlJc w:val="left"/>
      <w:pPr>
        <w:ind w:left="2880" w:hanging="360"/>
      </w:pPr>
    </w:lvl>
    <w:lvl w:ilvl="4" w:tplc="E4B808D6">
      <w:start w:val="1"/>
      <w:numFmt w:val="lowerLetter"/>
      <w:lvlText w:val="%5."/>
      <w:lvlJc w:val="left"/>
      <w:pPr>
        <w:ind w:left="3600" w:hanging="360"/>
      </w:pPr>
    </w:lvl>
    <w:lvl w:ilvl="5" w:tplc="4C889148">
      <w:start w:val="1"/>
      <w:numFmt w:val="lowerRoman"/>
      <w:lvlText w:val="%6."/>
      <w:lvlJc w:val="right"/>
      <w:pPr>
        <w:ind w:left="4320" w:hanging="180"/>
      </w:pPr>
    </w:lvl>
    <w:lvl w:ilvl="6" w:tplc="188C0BAE">
      <w:start w:val="1"/>
      <w:numFmt w:val="decimal"/>
      <w:lvlText w:val="%7."/>
      <w:lvlJc w:val="left"/>
      <w:pPr>
        <w:ind w:left="5040" w:hanging="360"/>
      </w:pPr>
    </w:lvl>
    <w:lvl w:ilvl="7" w:tplc="5A9462DE">
      <w:start w:val="1"/>
      <w:numFmt w:val="lowerLetter"/>
      <w:lvlText w:val="%8."/>
      <w:lvlJc w:val="left"/>
      <w:pPr>
        <w:ind w:left="5760" w:hanging="360"/>
      </w:pPr>
    </w:lvl>
    <w:lvl w:ilvl="8" w:tplc="4E905C0E">
      <w:start w:val="1"/>
      <w:numFmt w:val="lowerRoman"/>
      <w:lvlText w:val="%9."/>
      <w:lvlJc w:val="right"/>
      <w:pPr>
        <w:ind w:left="6480" w:hanging="180"/>
      </w:pPr>
    </w:lvl>
  </w:abstractNum>
  <w:abstractNum w:abstractNumId="3" w15:restartNumberingAfterBreak="0">
    <w:nsid w:val="36D82E7B"/>
    <w:multiLevelType w:val="hybridMultilevel"/>
    <w:tmpl w:val="2A44E5DA"/>
    <w:lvl w:ilvl="0" w:tplc="9DEE4EB6">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38333906"/>
    <w:multiLevelType w:val="hybridMultilevel"/>
    <w:tmpl w:val="02D0393C"/>
    <w:lvl w:ilvl="0" w:tplc="E9669E22">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BF562F"/>
    <w:multiLevelType w:val="multilevel"/>
    <w:tmpl w:val="08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4472259"/>
    <w:multiLevelType w:val="hybridMultilevel"/>
    <w:tmpl w:val="A5EAA9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D160694"/>
    <w:multiLevelType w:val="hybridMultilevel"/>
    <w:tmpl w:val="BFB646DA"/>
    <w:lvl w:ilvl="0" w:tplc="6202431A">
      <w:start w:val="1"/>
      <w:numFmt w:val="decimal"/>
      <w:lvlText w:val="%1."/>
      <w:lvlJc w:val="left"/>
      <w:pPr>
        <w:ind w:left="1004" w:hanging="360"/>
      </w:pPr>
      <w:rPr>
        <w:rFonts w:hint="default"/>
      </w:r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8" w15:restartNumberingAfterBreak="0">
    <w:nsid w:val="4F472B42"/>
    <w:multiLevelType w:val="hybridMultilevel"/>
    <w:tmpl w:val="4890375A"/>
    <w:lvl w:ilvl="0" w:tplc="63288ED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3AB1661"/>
    <w:multiLevelType w:val="hybridMultilevel"/>
    <w:tmpl w:val="61268DCA"/>
    <w:lvl w:ilvl="0" w:tplc="8154FD9E">
      <w:numFmt w:val="bullet"/>
      <w:lvlText w:val="-"/>
      <w:lvlJc w:val="left"/>
      <w:pPr>
        <w:ind w:left="1080" w:hanging="360"/>
      </w:pPr>
      <w:rPr>
        <w:rFonts w:ascii="Calibri Light" w:eastAsiaTheme="majorEastAsia" w:hAnsi="Calibri Light" w:cs="Calibri Ligh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55706D3F"/>
    <w:multiLevelType w:val="hybridMultilevel"/>
    <w:tmpl w:val="906C112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79365C5"/>
    <w:multiLevelType w:val="hybridMultilevel"/>
    <w:tmpl w:val="12ACB540"/>
    <w:lvl w:ilvl="0" w:tplc="0413000F">
      <w:start w:val="1"/>
      <w:numFmt w:val="decimal"/>
      <w:lvlText w:val="%1."/>
      <w:lvlJc w:val="left"/>
      <w:pPr>
        <w:ind w:left="720" w:hanging="360"/>
      </w:pPr>
      <w:rPr>
        <w:rFonts w:hint="default"/>
      </w:rPr>
    </w:lvl>
    <w:lvl w:ilvl="1" w:tplc="E7AC4E14">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8811886"/>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15:restartNumberingAfterBreak="0">
    <w:nsid w:val="5E2171C1"/>
    <w:multiLevelType w:val="hybridMultilevel"/>
    <w:tmpl w:val="739C8940"/>
    <w:lvl w:ilvl="0" w:tplc="0413000F">
      <w:start w:val="1"/>
      <w:numFmt w:val="decimal"/>
      <w:lvlText w:val="%1."/>
      <w:lvlJc w:val="left"/>
      <w:pPr>
        <w:ind w:left="720" w:hanging="360"/>
      </w:pPr>
      <w:rPr>
        <w:rFonts w:hint="default"/>
      </w:rPr>
    </w:lvl>
    <w:lvl w:ilvl="1" w:tplc="E7AC4E14">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ED604B9"/>
    <w:multiLevelType w:val="hybridMultilevel"/>
    <w:tmpl w:val="DF5445F8"/>
    <w:lvl w:ilvl="0" w:tplc="9FF64FEE">
      <w:start w:val="1"/>
      <w:numFmt w:val="bullet"/>
      <w:lvlText w:val=""/>
      <w:lvlJc w:val="left"/>
      <w:pPr>
        <w:ind w:left="720" w:hanging="360"/>
      </w:pPr>
      <w:rPr>
        <w:rFonts w:ascii="Symbol" w:hAnsi="Symbol" w:hint="default"/>
      </w:rPr>
    </w:lvl>
    <w:lvl w:ilvl="1" w:tplc="E5D6DF78">
      <w:start w:val="1"/>
      <w:numFmt w:val="bullet"/>
      <w:lvlText w:val="o"/>
      <w:lvlJc w:val="left"/>
      <w:pPr>
        <w:ind w:left="1440" w:hanging="360"/>
      </w:pPr>
      <w:rPr>
        <w:rFonts w:ascii="Courier New" w:hAnsi="Courier New" w:hint="default"/>
      </w:rPr>
    </w:lvl>
    <w:lvl w:ilvl="2" w:tplc="AF3E8B08">
      <w:start w:val="1"/>
      <w:numFmt w:val="bullet"/>
      <w:lvlText w:val=""/>
      <w:lvlJc w:val="left"/>
      <w:pPr>
        <w:ind w:left="2160" w:hanging="360"/>
      </w:pPr>
      <w:rPr>
        <w:rFonts w:ascii="Wingdings" w:hAnsi="Wingdings" w:hint="default"/>
      </w:rPr>
    </w:lvl>
    <w:lvl w:ilvl="3" w:tplc="585AF572">
      <w:start w:val="1"/>
      <w:numFmt w:val="bullet"/>
      <w:lvlText w:val=""/>
      <w:lvlJc w:val="left"/>
      <w:pPr>
        <w:ind w:left="2880" w:hanging="360"/>
      </w:pPr>
      <w:rPr>
        <w:rFonts w:ascii="Symbol" w:hAnsi="Symbol" w:hint="default"/>
      </w:rPr>
    </w:lvl>
    <w:lvl w:ilvl="4" w:tplc="D27205E2">
      <w:start w:val="1"/>
      <w:numFmt w:val="bullet"/>
      <w:lvlText w:val="o"/>
      <w:lvlJc w:val="left"/>
      <w:pPr>
        <w:ind w:left="3600" w:hanging="360"/>
      </w:pPr>
      <w:rPr>
        <w:rFonts w:ascii="Courier New" w:hAnsi="Courier New" w:hint="default"/>
      </w:rPr>
    </w:lvl>
    <w:lvl w:ilvl="5" w:tplc="1C9E52AC">
      <w:start w:val="1"/>
      <w:numFmt w:val="bullet"/>
      <w:lvlText w:val=""/>
      <w:lvlJc w:val="left"/>
      <w:pPr>
        <w:ind w:left="4320" w:hanging="360"/>
      </w:pPr>
      <w:rPr>
        <w:rFonts w:ascii="Wingdings" w:hAnsi="Wingdings" w:hint="default"/>
      </w:rPr>
    </w:lvl>
    <w:lvl w:ilvl="6" w:tplc="FF807FA2">
      <w:start w:val="1"/>
      <w:numFmt w:val="bullet"/>
      <w:lvlText w:val=""/>
      <w:lvlJc w:val="left"/>
      <w:pPr>
        <w:ind w:left="5040" w:hanging="360"/>
      </w:pPr>
      <w:rPr>
        <w:rFonts w:ascii="Symbol" w:hAnsi="Symbol" w:hint="default"/>
      </w:rPr>
    </w:lvl>
    <w:lvl w:ilvl="7" w:tplc="C9208304">
      <w:start w:val="1"/>
      <w:numFmt w:val="bullet"/>
      <w:lvlText w:val="o"/>
      <w:lvlJc w:val="left"/>
      <w:pPr>
        <w:ind w:left="5760" w:hanging="360"/>
      </w:pPr>
      <w:rPr>
        <w:rFonts w:ascii="Courier New" w:hAnsi="Courier New" w:hint="default"/>
      </w:rPr>
    </w:lvl>
    <w:lvl w:ilvl="8" w:tplc="A5949E8E">
      <w:start w:val="1"/>
      <w:numFmt w:val="bullet"/>
      <w:lvlText w:val=""/>
      <w:lvlJc w:val="left"/>
      <w:pPr>
        <w:ind w:left="6480" w:hanging="360"/>
      </w:pPr>
      <w:rPr>
        <w:rFonts w:ascii="Wingdings" w:hAnsi="Wingdings" w:hint="default"/>
      </w:rPr>
    </w:lvl>
  </w:abstractNum>
  <w:abstractNum w:abstractNumId="15" w15:restartNumberingAfterBreak="0">
    <w:nsid w:val="6435048C"/>
    <w:multiLevelType w:val="hybridMultilevel"/>
    <w:tmpl w:val="D88025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78D5898"/>
    <w:multiLevelType w:val="multilevel"/>
    <w:tmpl w:val="F78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800A9E"/>
    <w:multiLevelType w:val="hybridMultilevel"/>
    <w:tmpl w:val="FA6E01A4"/>
    <w:lvl w:ilvl="0" w:tplc="4EC2CAE6">
      <w:start w:val="2"/>
      <w:numFmt w:val="bullet"/>
      <w:lvlText w:val=""/>
      <w:lvlJc w:val="left"/>
      <w:pPr>
        <w:ind w:left="1440" w:hanging="360"/>
      </w:pPr>
      <w:rPr>
        <w:rFonts w:ascii="Wingdings" w:eastAsiaTheme="minorHAnsi" w:hAnsi="Wingdings"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7D075642"/>
    <w:multiLevelType w:val="hybridMultilevel"/>
    <w:tmpl w:val="D8B2CEE6"/>
    <w:lvl w:ilvl="0" w:tplc="0413000F">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
  </w:num>
  <w:num w:numId="3">
    <w:abstractNumId w:val="12"/>
  </w:num>
  <w:num w:numId="4">
    <w:abstractNumId w:val="9"/>
  </w:num>
  <w:num w:numId="5">
    <w:abstractNumId w:val="0"/>
  </w:num>
  <w:num w:numId="6">
    <w:abstractNumId w:val="8"/>
  </w:num>
  <w:num w:numId="7">
    <w:abstractNumId w:val="3"/>
  </w:num>
  <w:num w:numId="8">
    <w:abstractNumId w:val="15"/>
  </w:num>
  <w:num w:numId="9">
    <w:abstractNumId w:val="16"/>
  </w:num>
  <w:num w:numId="10">
    <w:abstractNumId w:val="5"/>
  </w:num>
  <w:num w:numId="11">
    <w:abstractNumId w:val="1"/>
  </w:num>
  <w:num w:numId="12">
    <w:abstractNumId w:val="18"/>
  </w:num>
  <w:num w:numId="13">
    <w:abstractNumId w:val="7"/>
  </w:num>
  <w:num w:numId="14">
    <w:abstractNumId w:val="6"/>
  </w:num>
  <w:num w:numId="15">
    <w:abstractNumId w:val="17"/>
  </w:num>
  <w:num w:numId="16">
    <w:abstractNumId w:val="10"/>
  </w:num>
  <w:num w:numId="17">
    <w:abstractNumId w:val="13"/>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15E"/>
    <w:rsid w:val="00000448"/>
    <w:rsid w:val="00001818"/>
    <w:rsid w:val="0000185E"/>
    <w:rsid w:val="00004BE6"/>
    <w:rsid w:val="00010112"/>
    <w:rsid w:val="0001036A"/>
    <w:rsid w:val="00012F0C"/>
    <w:rsid w:val="00013E74"/>
    <w:rsid w:val="00015EFF"/>
    <w:rsid w:val="000160A0"/>
    <w:rsid w:val="00016C92"/>
    <w:rsid w:val="00017032"/>
    <w:rsid w:val="00021A89"/>
    <w:rsid w:val="00021A95"/>
    <w:rsid w:val="00026598"/>
    <w:rsid w:val="000269DD"/>
    <w:rsid w:val="00027518"/>
    <w:rsid w:val="000277E4"/>
    <w:rsid w:val="00027CCC"/>
    <w:rsid w:val="00031F8A"/>
    <w:rsid w:val="00033025"/>
    <w:rsid w:val="00034B2F"/>
    <w:rsid w:val="00035293"/>
    <w:rsid w:val="0003541C"/>
    <w:rsid w:val="00035D54"/>
    <w:rsid w:val="000405F3"/>
    <w:rsid w:val="00040FF3"/>
    <w:rsid w:val="00041246"/>
    <w:rsid w:val="0004303C"/>
    <w:rsid w:val="000445D6"/>
    <w:rsid w:val="0004538F"/>
    <w:rsid w:val="00047BD6"/>
    <w:rsid w:val="0005374F"/>
    <w:rsid w:val="00063646"/>
    <w:rsid w:val="000663A2"/>
    <w:rsid w:val="000668FB"/>
    <w:rsid w:val="000753CF"/>
    <w:rsid w:val="00085074"/>
    <w:rsid w:val="000869CA"/>
    <w:rsid w:val="00091629"/>
    <w:rsid w:val="00094887"/>
    <w:rsid w:val="00094E43"/>
    <w:rsid w:val="000951B3"/>
    <w:rsid w:val="000A3A88"/>
    <w:rsid w:val="000A3A9B"/>
    <w:rsid w:val="000A7B5A"/>
    <w:rsid w:val="000B1BF9"/>
    <w:rsid w:val="000B6FE6"/>
    <w:rsid w:val="000C1B18"/>
    <w:rsid w:val="000C4185"/>
    <w:rsid w:val="000C4FF8"/>
    <w:rsid w:val="000D066C"/>
    <w:rsid w:val="000D3A89"/>
    <w:rsid w:val="000D3ECF"/>
    <w:rsid w:val="000D7E5D"/>
    <w:rsid w:val="000E4D48"/>
    <w:rsid w:val="000E712D"/>
    <w:rsid w:val="000F0CF7"/>
    <w:rsid w:val="000F7D53"/>
    <w:rsid w:val="00100839"/>
    <w:rsid w:val="00100F2F"/>
    <w:rsid w:val="001071ED"/>
    <w:rsid w:val="0011104F"/>
    <w:rsid w:val="00111709"/>
    <w:rsid w:val="00111C9C"/>
    <w:rsid w:val="00117D55"/>
    <w:rsid w:val="00117FC3"/>
    <w:rsid w:val="00123325"/>
    <w:rsid w:val="00123C92"/>
    <w:rsid w:val="0012740A"/>
    <w:rsid w:val="001304FB"/>
    <w:rsid w:val="00135411"/>
    <w:rsid w:val="00135900"/>
    <w:rsid w:val="00135CFC"/>
    <w:rsid w:val="00136DAD"/>
    <w:rsid w:val="001376BF"/>
    <w:rsid w:val="00140154"/>
    <w:rsid w:val="00142707"/>
    <w:rsid w:val="001429BF"/>
    <w:rsid w:val="00142D2C"/>
    <w:rsid w:val="0014553D"/>
    <w:rsid w:val="00146258"/>
    <w:rsid w:val="00146E7E"/>
    <w:rsid w:val="001508F1"/>
    <w:rsid w:val="001542C2"/>
    <w:rsid w:val="00154DE3"/>
    <w:rsid w:val="00156FE5"/>
    <w:rsid w:val="00157913"/>
    <w:rsid w:val="00161292"/>
    <w:rsid w:val="00161706"/>
    <w:rsid w:val="00162760"/>
    <w:rsid w:val="001630A1"/>
    <w:rsid w:val="00164790"/>
    <w:rsid w:val="00166FA1"/>
    <w:rsid w:val="001673DE"/>
    <w:rsid w:val="001676AB"/>
    <w:rsid w:val="00180062"/>
    <w:rsid w:val="00180227"/>
    <w:rsid w:val="00180E02"/>
    <w:rsid w:val="0018260B"/>
    <w:rsid w:val="00184A80"/>
    <w:rsid w:val="00187FEC"/>
    <w:rsid w:val="001A127A"/>
    <w:rsid w:val="001A128F"/>
    <w:rsid w:val="001B2DAD"/>
    <w:rsid w:val="001B2EC9"/>
    <w:rsid w:val="001B2EE8"/>
    <w:rsid w:val="001B73F5"/>
    <w:rsid w:val="001C0516"/>
    <w:rsid w:val="001C2D11"/>
    <w:rsid w:val="001C2FCD"/>
    <w:rsid w:val="001D1DA7"/>
    <w:rsid w:val="001D6AC9"/>
    <w:rsid w:val="001E2A93"/>
    <w:rsid w:val="001E2C75"/>
    <w:rsid w:val="001E317D"/>
    <w:rsid w:val="001E4F86"/>
    <w:rsid w:val="001F0D79"/>
    <w:rsid w:val="001F3480"/>
    <w:rsid w:val="001F348C"/>
    <w:rsid w:val="001F7A72"/>
    <w:rsid w:val="00201B8E"/>
    <w:rsid w:val="00206BC6"/>
    <w:rsid w:val="002070C4"/>
    <w:rsid w:val="002113DE"/>
    <w:rsid w:val="00213B4B"/>
    <w:rsid w:val="002167C0"/>
    <w:rsid w:val="00217B9C"/>
    <w:rsid w:val="00217C33"/>
    <w:rsid w:val="002217BD"/>
    <w:rsid w:val="00222072"/>
    <w:rsid w:val="002231DA"/>
    <w:rsid w:val="00224748"/>
    <w:rsid w:val="00233255"/>
    <w:rsid w:val="0023420C"/>
    <w:rsid w:val="00237384"/>
    <w:rsid w:val="00240163"/>
    <w:rsid w:val="00240532"/>
    <w:rsid w:val="0024094F"/>
    <w:rsid w:val="002448C0"/>
    <w:rsid w:val="00244ECF"/>
    <w:rsid w:val="00245185"/>
    <w:rsid w:val="00245572"/>
    <w:rsid w:val="00245AC8"/>
    <w:rsid w:val="00252A5F"/>
    <w:rsid w:val="002546F0"/>
    <w:rsid w:val="00255078"/>
    <w:rsid w:val="00262048"/>
    <w:rsid w:val="00266870"/>
    <w:rsid w:val="002712C4"/>
    <w:rsid w:val="002716B5"/>
    <w:rsid w:val="002726F9"/>
    <w:rsid w:val="002729A9"/>
    <w:rsid w:val="00273DE9"/>
    <w:rsid w:val="00280B9B"/>
    <w:rsid w:val="002817AD"/>
    <w:rsid w:val="00281D91"/>
    <w:rsid w:val="00282735"/>
    <w:rsid w:val="002828DE"/>
    <w:rsid w:val="00284E70"/>
    <w:rsid w:val="00286F03"/>
    <w:rsid w:val="00290400"/>
    <w:rsid w:val="00293596"/>
    <w:rsid w:val="0029710A"/>
    <w:rsid w:val="002A0440"/>
    <w:rsid w:val="002A332A"/>
    <w:rsid w:val="002A46C7"/>
    <w:rsid w:val="002A65C6"/>
    <w:rsid w:val="002A7050"/>
    <w:rsid w:val="002A7A04"/>
    <w:rsid w:val="002B632D"/>
    <w:rsid w:val="002B6A36"/>
    <w:rsid w:val="002B7286"/>
    <w:rsid w:val="002C6D4F"/>
    <w:rsid w:val="002D27D1"/>
    <w:rsid w:val="002D6137"/>
    <w:rsid w:val="002D6ED7"/>
    <w:rsid w:val="002D7FE5"/>
    <w:rsid w:val="002E1795"/>
    <w:rsid w:val="002E332A"/>
    <w:rsid w:val="002E40BE"/>
    <w:rsid w:val="002E40E3"/>
    <w:rsid w:val="002F2D02"/>
    <w:rsid w:val="00300C3C"/>
    <w:rsid w:val="003044E2"/>
    <w:rsid w:val="00311270"/>
    <w:rsid w:val="0031194A"/>
    <w:rsid w:val="00313A37"/>
    <w:rsid w:val="00314228"/>
    <w:rsid w:val="00314726"/>
    <w:rsid w:val="003158F9"/>
    <w:rsid w:val="00323772"/>
    <w:rsid w:val="00323A42"/>
    <w:rsid w:val="00324518"/>
    <w:rsid w:val="00331579"/>
    <w:rsid w:val="003332FF"/>
    <w:rsid w:val="0033411A"/>
    <w:rsid w:val="003348D4"/>
    <w:rsid w:val="00334A45"/>
    <w:rsid w:val="00334B22"/>
    <w:rsid w:val="0033615E"/>
    <w:rsid w:val="0033717F"/>
    <w:rsid w:val="00343F9D"/>
    <w:rsid w:val="00344183"/>
    <w:rsid w:val="00344248"/>
    <w:rsid w:val="00344565"/>
    <w:rsid w:val="00346733"/>
    <w:rsid w:val="00356889"/>
    <w:rsid w:val="00360787"/>
    <w:rsid w:val="00360E71"/>
    <w:rsid w:val="00367AEF"/>
    <w:rsid w:val="00367F19"/>
    <w:rsid w:val="003713CD"/>
    <w:rsid w:val="00375236"/>
    <w:rsid w:val="00376F0E"/>
    <w:rsid w:val="00377A51"/>
    <w:rsid w:val="00380E4B"/>
    <w:rsid w:val="00383CEA"/>
    <w:rsid w:val="00385042"/>
    <w:rsid w:val="003905F9"/>
    <w:rsid w:val="0039399A"/>
    <w:rsid w:val="0039647F"/>
    <w:rsid w:val="003A13E7"/>
    <w:rsid w:val="003A381D"/>
    <w:rsid w:val="003A6CA4"/>
    <w:rsid w:val="003B16A1"/>
    <w:rsid w:val="003B4BFC"/>
    <w:rsid w:val="003C1564"/>
    <w:rsid w:val="003C6612"/>
    <w:rsid w:val="003C6A8F"/>
    <w:rsid w:val="003C7C22"/>
    <w:rsid w:val="003D097B"/>
    <w:rsid w:val="003D3A84"/>
    <w:rsid w:val="003D6DB2"/>
    <w:rsid w:val="003E37A8"/>
    <w:rsid w:val="003F6C54"/>
    <w:rsid w:val="003F6E4F"/>
    <w:rsid w:val="00401FE7"/>
    <w:rsid w:val="00403799"/>
    <w:rsid w:val="00411F95"/>
    <w:rsid w:val="004129B0"/>
    <w:rsid w:val="004131DD"/>
    <w:rsid w:val="004169E6"/>
    <w:rsid w:val="00417E9F"/>
    <w:rsid w:val="004204BA"/>
    <w:rsid w:val="0042241F"/>
    <w:rsid w:val="00424277"/>
    <w:rsid w:val="00424A31"/>
    <w:rsid w:val="0042589E"/>
    <w:rsid w:val="004414CB"/>
    <w:rsid w:val="0044445E"/>
    <w:rsid w:val="004474DA"/>
    <w:rsid w:val="00454E05"/>
    <w:rsid w:val="00457C4B"/>
    <w:rsid w:val="00460363"/>
    <w:rsid w:val="00460B40"/>
    <w:rsid w:val="00466733"/>
    <w:rsid w:val="00470E25"/>
    <w:rsid w:val="0047287B"/>
    <w:rsid w:val="00475A6C"/>
    <w:rsid w:val="00482978"/>
    <w:rsid w:val="00482C64"/>
    <w:rsid w:val="004919F1"/>
    <w:rsid w:val="0049347E"/>
    <w:rsid w:val="00497D0E"/>
    <w:rsid w:val="004A2B74"/>
    <w:rsid w:val="004A7B32"/>
    <w:rsid w:val="004B1B92"/>
    <w:rsid w:val="004B291E"/>
    <w:rsid w:val="004B5EAF"/>
    <w:rsid w:val="004B664D"/>
    <w:rsid w:val="004B70ED"/>
    <w:rsid w:val="004C22A3"/>
    <w:rsid w:val="004C6AF1"/>
    <w:rsid w:val="004C6CC7"/>
    <w:rsid w:val="004D5C0A"/>
    <w:rsid w:val="004D6221"/>
    <w:rsid w:val="004D7A83"/>
    <w:rsid w:val="004E1A01"/>
    <w:rsid w:val="004E7450"/>
    <w:rsid w:val="004F284B"/>
    <w:rsid w:val="004F29AD"/>
    <w:rsid w:val="004F30B7"/>
    <w:rsid w:val="004F5B14"/>
    <w:rsid w:val="004F6019"/>
    <w:rsid w:val="004F6F0E"/>
    <w:rsid w:val="005028E7"/>
    <w:rsid w:val="00503051"/>
    <w:rsid w:val="00507B1A"/>
    <w:rsid w:val="00511AA5"/>
    <w:rsid w:val="005120FD"/>
    <w:rsid w:val="0051231D"/>
    <w:rsid w:val="00517425"/>
    <w:rsid w:val="00526B26"/>
    <w:rsid w:val="0053087F"/>
    <w:rsid w:val="0053268D"/>
    <w:rsid w:val="005330DF"/>
    <w:rsid w:val="005336A0"/>
    <w:rsid w:val="0053412F"/>
    <w:rsid w:val="005363DC"/>
    <w:rsid w:val="00537368"/>
    <w:rsid w:val="0054016A"/>
    <w:rsid w:val="005404B7"/>
    <w:rsid w:val="005409E7"/>
    <w:rsid w:val="00545CEE"/>
    <w:rsid w:val="0054715F"/>
    <w:rsid w:val="00550158"/>
    <w:rsid w:val="00550A8A"/>
    <w:rsid w:val="00552746"/>
    <w:rsid w:val="00552F22"/>
    <w:rsid w:val="00562663"/>
    <w:rsid w:val="005654F8"/>
    <w:rsid w:val="005676E3"/>
    <w:rsid w:val="005749D9"/>
    <w:rsid w:val="00577333"/>
    <w:rsid w:val="0057746C"/>
    <w:rsid w:val="00580214"/>
    <w:rsid w:val="0058320E"/>
    <w:rsid w:val="0059029F"/>
    <w:rsid w:val="0059648F"/>
    <w:rsid w:val="00597C11"/>
    <w:rsid w:val="005A163E"/>
    <w:rsid w:val="005A2894"/>
    <w:rsid w:val="005A47CF"/>
    <w:rsid w:val="005A53C1"/>
    <w:rsid w:val="005A549E"/>
    <w:rsid w:val="005A59C2"/>
    <w:rsid w:val="005B581B"/>
    <w:rsid w:val="005B6C6E"/>
    <w:rsid w:val="005B700B"/>
    <w:rsid w:val="005B7DEA"/>
    <w:rsid w:val="005C1610"/>
    <w:rsid w:val="005C4666"/>
    <w:rsid w:val="005C5379"/>
    <w:rsid w:val="005C5E37"/>
    <w:rsid w:val="005C692E"/>
    <w:rsid w:val="005D02F0"/>
    <w:rsid w:val="005D12AE"/>
    <w:rsid w:val="005D1F40"/>
    <w:rsid w:val="005D47C9"/>
    <w:rsid w:val="005D6F81"/>
    <w:rsid w:val="005E766E"/>
    <w:rsid w:val="005F1513"/>
    <w:rsid w:val="005F4255"/>
    <w:rsid w:val="005F4917"/>
    <w:rsid w:val="005F5734"/>
    <w:rsid w:val="0060279C"/>
    <w:rsid w:val="00602A13"/>
    <w:rsid w:val="0060345D"/>
    <w:rsid w:val="00605E0F"/>
    <w:rsid w:val="0060710B"/>
    <w:rsid w:val="006071E2"/>
    <w:rsid w:val="006074CF"/>
    <w:rsid w:val="00607E9D"/>
    <w:rsid w:val="00612CBD"/>
    <w:rsid w:val="00616A8D"/>
    <w:rsid w:val="00616B07"/>
    <w:rsid w:val="006214AA"/>
    <w:rsid w:val="00621940"/>
    <w:rsid w:val="00624F5F"/>
    <w:rsid w:val="0062544E"/>
    <w:rsid w:val="006356EC"/>
    <w:rsid w:val="006379A9"/>
    <w:rsid w:val="00637A35"/>
    <w:rsid w:val="00644F86"/>
    <w:rsid w:val="00647486"/>
    <w:rsid w:val="006575AE"/>
    <w:rsid w:val="00657B75"/>
    <w:rsid w:val="00660564"/>
    <w:rsid w:val="006610F5"/>
    <w:rsid w:val="006626A9"/>
    <w:rsid w:val="00665041"/>
    <w:rsid w:val="006655D5"/>
    <w:rsid w:val="006673A6"/>
    <w:rsid w:val="00670A9D"/>
    <w:rsid w:val="00671B23"/>
    <w:rsid w:val="006748D9"/>
    <w:rsid w:val="00676ADB"/>
    <w:rsid w:val="00683318"/>
    <w:rsid w:val="00684CEB"/>
    <w:rsid w:val="00686578"/>
    <w:rsid w:val="00686B78"/>
    <w:rsid w:val="006946F0"/>
    <w:rsid w:val="00696440"/>
    <w:rsid w:val="00696538"/>
    <w:rsid w:val="006A33E9"/>
    <w:rsid w:val="006A3A16"/>
    <w:rsid w:val="006A482D"/>
    <w:rsid w:val="006B27C2"/>
    <w:rsid w:val="006B4561"/>
    <w:rsid w:val="006B552D"/>
    <w:rsid w:val="006B61F1"/>
    <w:rsid w:val="006B6F47"/>
    <w:rsid w:val="006C0241"/>
    <w:rsid w:val="006C1077"/>
    <w:rsid w:val="006C445E"/>
    <w:rsid w:val="006C4BBA"/>
    <w:rsid w:val="006D196F"/>
    <w:rsid w:val="006D6918"/>
    <w:rsid w:val="006D7A0A"/>
    <w:rsid w:val="006E39A9"/>
    <w:rsid w:val="006E6BA2"/>
    <w:rsid w:val="006F473F"/>
    <w:rsid w:val="00703CB3"/>
    <w:rsid w:val="0070401D"/>
    <w:rsid w:val="00705577"/>
    <w:rsid w:val="00705B67"/>
    <w:rsid w:val="00707DC3"/>
    <w:rsid w:val="007242BE"/>
    <w:rsid w:val="00724C1F"/>
    <w:rsid w:val="00725B32"/>
    <w:rsid w:val="007277FB"/>
    <w:rsid w:val="00731820"/>
    <w:rsid w:val="00731B1E"/>
    <w:rsid w:val="007320FB"/>
    <w:rsid w:val="007324C7"/>
    <w:rsid w:val="00737108"/>
    <w:rsid w:val="00743983"/>
    <w:rsid w:val="00745DAD"/>
    <w:rsid w:val="00750228"/>
    <w:rsid w:val="00752AEB"/>
    <w:rsid w:val="00754447"/>
    <w:rsid w:val="00756A1C"/>
    <w:rsid w:val="00761640"/>
    <w:rsid w:val="00761A4A"/>
    <w:rsid w:val="00762677"/>
    <w:rsid w:val="00763CE9"/>
    <w:rsid w:val="0076611D"/>
    <w:rsid w:val="007667E5"/>
    <w:rsid w:val="0077360B"/>
    <w:rsid w:val="00774E66"/>
    <w:rsid w:val="00777542"/>
    <w:rsid w:val="007833BE"/>
    <w:rsid w:val="007866FA"/>
    <w:rsid w:val="00786F8B"/>
    <w:rsid w:val="007911F9"/>
    <w:rsid w:val="0079148F"/>
    <w:rsid w:val="00793EEE"/>
    <w:rsid w:val="00793FDA"/>
    <w:rsid w:val="007A005B"/>
    <w:rsid w:val="007A046E"/>
    <w:rsid w:val="007A0572"/>
    <w:rsid w:val="007A2DF3"/>
    <w:rsid w:val="007A77D6"/>
    <w:rsid w:val="007B201A"/>
    <w:rsid w:val="007B2627"/>
    <w:rsid w:val="007B29E4"/>
    <w:rsid w:val="007B6CFA"/>
    <w:rsid w:val="007C312A"/>
    <w:rsid w:val="007C62AE"/>
    <w:rsid w:val="007C7BCB"/>
    <w:rsid w:val="007D2117"/>
    <w:rsid w:val="007D2E52"/>
    <w:rsid w:val="007E0B98"/>
    <w:rsid w:val="007E12FF"/>
    <w:rsid w:val="007E2E99"/>
    <w:rsid w:val="007E4907"/>
    <w:rsid w:val="007E4A1C"/>
    <w:rsid w:val="007E573E"/>
    <w:rsid w:val="007F228A"/>
    <w:rsid w:val="007F292B"/>
    <w:rsid w:val="007F4029"/>
    <w:rsid w:val="007F4357"/>
    <w:rsid w:val="00800D66"/>
    <w:rsid w:val="00804210"/>
    <w:rsid w:val="0080551C"/>
    <w:rsid w:val="00807910"/>
    <w:rsid w:val="00807C84"/>
    <w:rsid w:val="00811383"/>
    <w:rsid w:val="00816704"/>
    <w:rsid w:val="008178C9"/>
    <w:rsid w:val="008215DC"/>
    <w:rsid w:val="00825E55"/>
    <w:rsid w:val="008341DE"/>
    <w:rsid w:val="008344E3"/>
    <w:rsid w:val="00834DEA"/>
    <w:rsid w:val="00840A00"/>
    <w:rsid w:val="00842FE9"/>
    <w:rsid w:val="008442C5"/>
    <w:rsid w:val="00846AD0"/>
    <w:rsid w:val="0084756F"/>
    <w:rsid w:val="00852B2F"/>
    <w:rsid w:val="00856FE2"/>
    <w:rsid w:val="00857BAE"/>
    <w:rsid w:val="00862419"/>
    <w:rsid w:val="00863AB0"/>
    <w:rsid w:val="00866B23"/>
    <w:rsid w:val="00870680"/>
    <w:rsid w:val="00875A77"/>
    <w:rsid w:val="00877954"/>
    <w:rsid w:val="00885B56"/>
    <w:rsid w:val="00886CAF"/>
    <w:rsid w:val="00892BDC"/>
    <w:rsid w:val="0089364B"/>
    <w:rsid w:val="00893A5E"/>
    <w:rsid w:val="00893CAB"/>
    <w:rsid w:val="00895EC1"/>
    <w:rsid w:val="008A0BCE"/>
    <w:rsid w:val="008A512E"/>
    <w:rsid w:val="008B017D"/>
    <w:rsid w:val="008B1798"/>
    <w:rsid w:val="008B1C6B"/>
    <w:rsid w:val="008B48D7"/>
    <w:rsid w:val="008D0AEF"/>
    <w:rsid w:val="008D31F7"/>
    <w:rsid w:val="008D3D8C"/>
    <w:rsid w:val="008E35D3"/>
    <w:rsid w:val="008E75B5"/>
    <w:rsid w:val="008F1838"/>
    <w:rsid w:val="008F1E80"/>
    <w:rsid w:val="008F2E0B"/>
    <w:rsid w:val="0090048C"/>
    <w:rsid w:val="009026D4"/>
    <w:rsid w:val="00907BC1"/>
    <w:rsid w:val="0091464A"/>
    <w:rsid w:val="00917698"/>
    <w:rsid w:val="0092240C"/>
    <w:rsid w:val="00924249"/>
    <w:rsid w:val="0092530E"/>
    <w:rsid w:val="009269DE"/>
    <w:rsid w:val="00931316"/>
    <w:rsid w:val="00931E14"/>
    <w:rsid w:val="00932E85"/>
    <w:rsid w:val="009331B6"/>
    <w:rsid w:val="00933767"/>
    <w:rsid w:val="009363AA"/>
    <w:rsid w:val="009403A1"/>
    <w:rsid w:val="00941BF5"/>
    <w:rsid w:val="009460CF"/>
    <w:rsid w:val="009469EA"/>
    <w:rsid w:val="00955091"/>
    <w:rsid w:val="00955A10"/>
    <w:rsid w:val="00956785"/>
    <w:rsid w:val="00956960"/>
    <w:rsid w:val="009569DC"/>
    <w:rsid w:val="009641FE"/>
    <w:rsid w:val="0096491C"/>
    <w:rsid w:val="00964E03"/>
    <w:rsid w:val="00966518"/>
    <w:rsid w:val="00971AF3"/>
    <w:rsid w:val="00975FA3"/>
    <w:rsid w:val="00980E3F"/>
    <w:rsid w:val="009815B4"/>
    <w:rsid w:val="009826B1"/>
    <w:rsid w:val="00983E21"/>
    <w:rsid w:val="00984C57"/>
    <w:rsid w:val="00985C47"/>
    <w:rsid w:val="00986EDC"/>
    <w:rsid w:val="0098769A"/>
    <w:rsid w:val="00990E96"/>
    <w:rsid w:val="00995693"/>
    <w:rsid w:val="009959A7"/>
    <w:rsid w:val="0099727C"/>
    <w:rsid w:val="009A337C"/>
    <w:rsid w:val="009A3438"/>
    <w:rsid w:val="009A570E"/>
    <w:rsid w:val="009A5904"/>
    <w:rsid w:val="009A5E69"/>
    <w:rsid w:val="009A6399"/>
    <w:rsid w:val="009B2A1A"/>
    <w:rsid w:val="009B429F"/>
    <w:rsid w:val="009B450B"/>
    <w:rsid w:val="009B7DAD"/>
    <w:rsid w:val="009C01C6"/>
    <w:rsid w:val="009C2A22"/>
    <w:rsid w:val="009C5945"/>
    <w:rsid w:val="009D0D9B"/>
    <w:rsid w:val="009D1EDD"/>
    <w:rsid w:val="009D3533"/>
    <w:rsid w:val="009D5C3F"/>
    <w:rsid w:val="009D7640"/>
    <w:rsid w:val="009D775C"/>
    <w:rsid w:val="009E0A00"/>
    <w:rsid w:val="009E1EC8"/>
    <w:rsid w:val="009E64FA"/>
    <w:rsid w:val="009E750C"/>
    <w:rsid w:val="009F044E"/>
    <w:rsid w:val="009F78CE"/>
    <w:rsid w:val="00A000A7"/>
    <w:rsid w:val="00A000FF"/>
    <w:rsid w:val="00A00194"/>
    <w:rsid w:val="00A04902"/>
    <w:rsid w:val="00A05DBD"/>
    <w:rsid w:val="00A062D3"/>
    <w:rsid w:val="00A1024A"/>
    <w:rsid w:val="00A13608"/>
    <w:rsid w:val="00A144FA"/>
    <w:rsid w:val="00A1749A"/>
    <w:rsid w:val="00A207D4"/>
    <w:rsid w:val="00A226B8"/>
    <w:rsid w:val="00A27858"/>
    <w:rsid w:val="00A35539"/>
    <w:rsid w:val="00A37818"/>
    <w:rsid w:val="00A423E2"/>
    <w:rsid w:val="00A439DC"/>
    <w:rsid w:val="00A44FEC"/>
    <w:rsid w:val="00A45026"/>
    <w:rsid w:val="00A510E2"/>
    <w:rsid w:val="00A528BD"/>
    <w:rsid w:val="00A53063"/>
    <w:rsid w:val="00A54C0F"/>
    <w:rsid w:val="00A552CC"/>
    <w:rsid w:val="00A55C70"/>
    <w:rsid w:val="00A56345"/>
    <w:rsid w:val="00A61384"/>
    <w:rsid w:val="00A643B1"/>
    <w:rsid w:val="00A67F7D"/>
    <w:rsid w:val="00A70D62"/>
    <w:rsid w:val="00A7292C"/>
    <w:rsid w:val="00A72E88"/>
    <w:rsid w:val="00A73AEC"/>
    <w:rsid w:val="00A846DF"/>
    <w:rsid w:val="00A8523D"/>
    <w:rsid w:val="00A86637"/>
    <w:rsid w:val="00A86DBC"/>
    <w:rsid w:val="00A87922"/>
    <w:rsid w:val="00A91E89"/>
    <w:rsid w:val="00A91F76"/>
    <w:rsid w:val="00A9459A"/>
    <w:rsid w:val="00A96198"/>
    <w:rsid w:val="00AA5C63"/>
    <w:rsid w:val="00AB3EF9"/>
    <w:rsid w:val="00AB51C3"/>
    <w:rsid w:val="00AB56B6"/>
    <w:rsid w:val="00AB63EF"/>
    <w:rsid w:val="00AB7A6E"/>
    <w:rsid w:val="00AB7D44"/>
    <w:rsid w:val="00AB7FC8"/>
    <w:rsid w:val="00AC0027"/>
    <w:rsid w:val="00AC1B43"/>
    <w:rsid w:val="00AC692E"/>
    <w:rsid w:val="00AD0FB9"/>
    <w:rsid w:val="00AD21F0"/>
    <w:rsid w:val="00AD3EEC"/>
    <w:rsid w:val="00AE07C8"/>
    <w:rsid w:val="00AE2372"/>
    <w:rsid w:val="00AE6D59"/>
    <w:rsid w:val="00AF01A2"/>
    <w:rsid w:val="00AF3063"/>
    <w:rsid w:val="00AF33C4"/>
    <w:rsid w:val="00B018E7"/>
    <w:rsid w:val="00B023DE"/>
    <w:rsid w:val="00B0306F"/>
    <w:rsid w:val="00B0447A"/>
    <w:rsid w:val="00B12045"/>
    <w:rsid w:val="00B12923"/>
    <w:rsid w:val="00B1602F"/>
    <w:rsid w:val="00B165B5"/>
    <w:rsid w:val="00B2091F"/>
    <w:rsid w:val="00B210ED"/>
    <w:rsid w:val="00B21C88"/>
    <w:rsid w:val="00B23AA8"/>
    <w:rsid w:val="00B25CBF"/>
    <w:rsid w:val="00B25E46"/>
    <w:rsid w:val="00B25EC1"/>
    <w:rsid w:val="00B26C4E"/>
    <w:rsid w:val="00B279D5"/>
    <w:rsid w:val="00B30E60"/>
    <w:rsid w:val="00B31116"/>
    <w:rsid w:val="00B3116C"/>
    <w:rsid w:val="00B31EF3"/>
    <w:rsid w:val="00B34A2D"/>
    <w:rsid w:val="00B34A8B"/>
    <w:rsid w:val="00B3539D"/>
    <w:rsid w:val="00B35ABF"/>
    <w:rsid w:val="00B41B83"/>
    <w:rsid w:val="00B41E8C"/>
    <w:rsid w:val="00B4227D"/>
    <w:rsid w:val="00B502C7"/>
    <w:rsid w:val="00B51A4C"/>
    <w:rsid w:val="00B51BB1"/>
    <w:rsid w:val="00B5330A"/>
    <w:rsid w:val="00B53FFF"/>
    <w:rsid w:val="00B562ED"/>
    <w:rsid w:val="00B57DAB"/>
    <w:rsid w:val="00B60162"/>
    <w:rsid w:val="00B62FE0"/>
    <w:rsid w:val="00B631C7"/>
    <w:rsid w:val="00B64350"/>
    <w:rsid w:val="00B70B28"/>
    <w:rsid w:val="00B72439"/>
    <w:rsid w:val="00B7249F"/>
    <w:rsid w:val="00B77373"/>
    <w:rsid w:val="00B83455"/>
    <w:rsid w:val="00B84C45"/>
    <w:rsid w:val="00B864EA"/>
    <w:rsid w:val="00B9267E"/>
    <w:rsid w:val="00B929D8"/>
    <w:rsid w:val="00B9551E"/>
    <w:rsid w:val="00B95545"/>
    <w:rsid w:val="00B971CF"/>
    <w:rsid w:val="00BA071E"/>
    <w:rsid w:val="00BB0583"/>
    <w:rsid w:val="00BB0DF7"/>
    <w:rsid w:val="00BB3879"/>
    <w:rsid w:val="00BC65B8"/>
    <w:rsid w:val="00BD0B18"/>
    <w:rsid w:val="00BD1196"/>
    <w:rsid w:val="00BD2FD1"/>
    <w:rsid w:val="00BE048C"/>
    <w:rsid w:val="00BE0EC7"/>
    <w:rsid w:val="00BE1648"/>
    <w:rsid w:val="00BE2873"/>
    <w:rsid w:val="00BE4D2E"/>
    <w:rsid w:val="00BE7B53"/>
    <w:rsid w:val="00BE7C46"/>
    <w:rsid w:val="00BF066C"/>
    <w:rsid w:val="00BF4F27"/>
    <w:rsid w:val="00BF6A67"/>
    <w:rsid w:val="00BF74F4"/>
    <w:rsid w:val="00C01277"/>
    <w:rsid w:val="00C044C7"/>
    <w:rsid w:val="00C16630"/>
    <w:rsid w:val="00C2074C"/>
    <w:rsid w:val="00C24D95"/>
    <w:rsid w:val="00C27380"/>
    <w:rsid w:val="00C31C49"/>
    <w:rsid w:val="00C32A1C"/>
    <w:rsid w:val="00C37EEF"/>
    <w:rsid w:val="00C4273E"/>
    <w:rsid w:val="00C45302"/>
    <w:rsid w:val="00C5159B"/>
    <w:rsid w:val="00C52249"/>
    <w:rsid w:val="00C52C2A"/>
    <w:rsid w:val="00C612EB"/>
    <w:rsid w:val="00C635B5"/>
    <w:rsid w:val="00C64F6A"/>
    <w:rsid w:val="00C661D4"/>
    <w:rsid w:val="00C66664"/>
    <w:rsid w:val="00C666D3"/>
    <w:rsid w:val="00C71F65"/>
    <w:rsid w:val="00C73890"/>
    <w:rsid w:val="00C75F2E"/>
    <w:rsid w:val="00C760F9"/>
    <w:rsid w:val="00C8307E"/>
    <w:rsid w:val="00C8447D"/>
    <w:rsid w:val="00C845E3"/>
    <w:rsid w:val="00C9091B"/>
    <w:rsid w:val="00C94B58"/>
    <w:rsid w:val="00C969BB"/>
    <w:rsid w:val="00C97D46"/>
    <w:rsid w:val="00CA0E1C"/>
    <w:rsid w:val="00CB19B8"/>
    <w:rsid w:val="00CB4776"/>
    <w:rsid w:val="00CB7C74"/>
    <w:rsid w:val="00CC0C42"/>
    <w:rsid w:val="00CC397F"/>
    <w:rsid w:val="00CC5C9C"/>
    <w:rsid w:val="00CD128C"/>
    <w:rsid w:val="00CD21E2"/>
    <w:rsid w:val="00CD3E73"/>
    <w:rsid w:val="00CE25AD"/>
    <w:rsid w:val="00CF3925"/>
    <w:rsid w:val="00D01F26"/>
    <w:rsid w:val="00D04439"/>
    <w:rsid w:val="00D04929"/>
    <w:rsid w:val="00D05AAE"/>
    <w:rsid w:val="00D125FC"/>
    <w:rsid w:val="00D12ABE"/>
    <w:rsid w:val="00D137DE"/>
    <w:rsid w:val="00D144A6"/>
    <w:rsid w:val="00D17177"/>
    <w:rsid w:val="00D214BD"/>
    <w:rsid w:val="00D231C4"/>
    <w:rsid w:val="00D250C4"/>
    <w:rsid w:val="00D3471D"/>
    <w:rsid w:val="00D35F77"/>
    <w:rsid w:val="00D4019A"/>
    <w:rsid w:val="00D407FF"/>
    <w:rsid w:val="00D41C0C"/>
    <w:rsid w:val="00D434BD"/>
    <w:rsid w:val="00D466DA"/>
    <w:rsid w:val="00D50C73"/>
    <w:rsid w:val="00D50FAB"/>
    <w:rsid w:val="00D60C31"/>
    <w:rsid w:val="00D62101"/>
    <w:rsid w:val="00D62B48"/>
    <w:rsid w:val="00D6621E"/>
    <w:rsid w:val="00D67D69"/>
    <w:rsid w:val="00D70794"/>
    <w:rsid w:val="00D70D1C"/>
    <w:rsid w:val="00D73889"/>
    <w:rsid w:val="00D73AE5"/>
    <w:rsid w:val="00D74B12"/>
    <w:rsid w:val="00D77779"/>
    <w:rsid w:val="00D91931"/>
    <w:rsid w:val="00D95C32"/>
    <w:rsid w:val="00D96AE0"/>
    <w:rsid w:val="00D97BFE"/>
    <w:rsid w:val="00DA0F6A"/>
    <w:rsid w:val="00DA178F"/>
    <w:rsid w:val="00DA232C"/>
    <w:rsid w:val="00DA745F"/>
    <w:rsid w:val="00DA759E"/>
    <w:rsid w:val="00DB0123"/>
    <w:rsid w:val="00DB0183"/>
    <w:rsid w:val="00DB05A1"/>
    <w:rsid w:val="00DB2006"/>
    <w:rsid w:val="00DB2176"/>
    <w:rsid w:val="00DB488E"/>
    <w:rsid w:val="00DB6C27"/>
    <w:rsid w:val="00DB762C"/>
    <w:rsid w:val="00DC330C"/>
    <w:rsid w:val="00DC4319"/>
    <w:rsid w:val="00DC5811"/>
    <w:rsid w:val="00DC76F9"/>
    <w:rsid w:val="00DD427E"/>
    <w:rsid w:val="00DD47AB"/>
    <w:rsid w:val="00DE04D6"/>
    <w:rsid w:val="00DE0EE2"/>
    <w:rsid w:val="00DE51F6"/>
    <w:rsid w:val="00DE67D6"/>
    <w:rsid w:val="00DF3C93"/>
    <w:rsid w:val="00DF4531"/>
    <w:rsid w:val="00DF62FA"/>
    <w:rsid w:val="00E0064B"/>
    <w:rsid w:val="00E006EB"/>
    <w:rsid w:val="00E00A29"/>
    <w:rsid w:val="00E018B9"/>
    <w:rsid w:val="00E02D22"/>
    <w:rsid w:val="00E030AB"/>
    <w:rsid w:val="00E053CF"/>
    <w:rsid w:val="00E11D26"/>
    <w:rsid w:val="00E13F34"/>
    <w:rsid w:val="00E16085"/>
    <w:rsid w:val="00E17BF2"/>
    <w:rsid w:val="00E26DA2"/>
    <w:rsid w:val="00E32220"/>
    <w:rsid w:val="00E342A2"/>
    <w:rsid w:val="00E34553"/>
    <w:rsid w:val="00E35BEB"/>
    <w:rsid w:val="00E45512"/>
    <w:rsid w:val="00E52FC6"/>
    <w:rsid w:val="00E53F3A"/>
    <w:rsid w:val="00E5427E"/>
    <w:rsid w:val="00E560E2"/>
    <w:rsid w:val="00E56CED"/>
    <w:rsid w:val="00E60403"/>
    <w:rsid w:val="00E61D6C"/>
    <w:rsid w:val="00E638B3"/>
    <w:rsid w:val="00E6630B"/>
    <w:rsid w:val="00E726D8"/>
    <w:rsid w:val="00E736C5"/>
    <w:rsid w:val="00E73983"/>
    <w:rsid w:val="00E765A6"/>
    <w:rsid w:val="00E82409"/>
    <w:rsid w:val="00E82607"/>
    <w:rsid w:val="00E84C62"/>
    <w:rsid w:val="00E91AF6"/>
    <w:rsid w:val="00E92771"/>
    <w:rsid w:val="00E92E10"/>
    <w:rsid w:val="00EA229C"/>
    <w:rsid w:val="00EA506A"/>
    <w:rsid w:val="00EA62F9"/>
    <w:rsid w:val="00EA76D3"/>
    <w:rsid w:val="00EB2DD0"/>
    <w:rsid w:val="00EB3A7D"/>
    <w:rsid w:val="00EB472E"/>
    <w:rsid w:val="00EB699C"/>
    <w:rsid w:val="00EC12C4"/>
    <w:rsid w:val="00EC15FC"/>
    <w:rsid w:val="00EC18C2"/>
    <w:rsid w:val="00EC593B"/>
    <w:rsid w:val="00EC60CA"/>
    <w:rsid w:val="00ED0A1D"/>
    <w:rsid w:val="00ED37BC"/>
    <w:rsid w:val="00ED5C82"/>
    <w:rsid w:val="00EE19C1"/>
    <w:rsid w:val="00EE2BCD"/>
    <w:rsid w:val="00EF5F25"/>
    <w:rsid w:val="00EF7B9A"/>
    <w:rsid w:val="00F01EF9"/>
    <w:rsid w:val="00F04C14"/>
    <w:rsid w:val="00F07E75"/>
    <w:rsid w:val="00F1055C"/>
    <w:rsid w:val="00F15139"/>
    <w:rsid w:val="00F22167"/>
    <w:rsid w:val="00F23188"/>
    <w:rsid w:val="00F23618"/>
    <w:rsid w:val="00F30466"/>
    <w:rsid w:val="00F3395C"/>
    <w:rsid w:val="00F35261"/>
    <w:rsid w:val="00F40151"/>
    <w:rsid w:val="00F46F4B"/>
    <w:rsid w:val="00F51DC5"/>
    <w:rsid w:val="00F53176"/>
    <w:rsid w:val="00F559A9"/>
    <w:rsid w:val="00F56C21"/>
    <w:rsid w:val="00F57A99"/>
    <w:rsid w:val="00F64B05"/>
    <w:rsid w:val="00F65496"/>
    <w:rsid w:val="00F70556"/>
    <w:rsid w:val="00F714E7"/>
    <w:rsid w:val="00F801AC"/>
    <w:rsid w:val="00F80D87"/>
    <w:rsid w:val="00F93C3B"/>
    <w:rsid w:val="00F945DA"/>
    <w:rsid w:val="00FA1A6D"/>
    <w:rsid w:val="00FA2EDF"/>
    <w:rsid w:val="00FA30CD"/>
    <w:rsid w:val="00FA312F"/>
    <w:rsid w:val="00FA60CA"/>
    <w:rsid w:val="00FA72D0"/>
    <w:rsid w:val="00FA7C93"/>
    <w:rsid w:val="00FB1DE0"/>
    <w:rsid w:val="00FB4A73"/>
    <w:rsid w:val="00FC28C7"/>
    <w:rsid w:val="00FC4C79"/>
    <w:rsid w:val="00FD2DBF"/>
    <w:rsid w:val="00FD5A89"/>
    <w:rsid w:val="00FD668B"/>
    <w:rsid w:val="00FE1126"/>
    <w:rsid w:val="00FE197D"/>
    <w:rsid w:val="00FE24C1"/>
    <w:rsid w:val="00FE2900"/>
    <w:rsid w:val="00FE3C20"/>
    <w:rsid w:val="00FE5B25"/>
    <w:rsid w:val="00FE62EE"/>
    <w:rsid w:val="00FE7555"/>
    <w:rsid w:val="00FF17BD"/>
    <w:rsid w:val="00FF5811"/>
    <w:rsid w:val="7A67D5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7D79E"/>
  <w15:chartTrackingRefBased/>
  <w15:docId w15:val="{B2B4EFE3-362D-4086-AB06-45B1BF97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24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2240C"/>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240C"/>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92240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92240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92240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92240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92240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2240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240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2240C"/>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92240C"/>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92240C"/>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92240C"/>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92240C"/>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92240C"/>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92240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2240C"/>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qFormat/>
    <w:rsid w:val="00BE1648"/>
    <w:pPr>
      <w:ind w:left="720"/>
      <w:contextualSpacing/>
    </w:pPr>
  </w:style>
  <w:style w:type="paragraph" w:styleId="Voetnoottekst">
    <w:name w:val="footnote text"/>
    <w:basedOn w:val="Standaard"/>
    <w:link w:val="VoetnoottekstChar"/>
    <w:uiPriority w:val="99"/>
    <w:semiHidden/>
    <w:unhideWhenUsed/>
    <w:rsid w:val="009A5E6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A5E69"/>
    <w:rPr>
      <w:sz w:val="20"/>
      <w:szCs w:val="20"/>
    </w:rPr>
  </w:style>
  <w:style w:type="character" w:styleId="Voetnootmarkering">
    <w:name w:val="footnote reference"/>
    <w:basedOn w:val="Standaardalinea-lettertype"/>
    <w:uiPriority w:val="99"/>
    <w:semiHidden/>
    <w:unhideWhenUsed/>
    <w:rsid w:val="009A5E69"/>
    <w:rPr>
      <w:vertAlign w:val="superscript"/>
    </w:rPr>
  </w:style>
  <w:style w:type="character" w:styleId="Hyperlink">
    <w:name w:val="Hyperlink"/>
    <w:basedOn w:val="Standaardalinea-lettertype"/>
    <w:uiPriority w:val="99"/>
    <w:unhideWhenUsed/>
    <w:rsid w:val="00424A31"/>
    <w:rPr>
      <w:color w:val="0000FF"/>
      <w:u w:val="single"/>
    </w:rPr>
  </w:style>
  <w:style w:type="character" w:customStyle="1" w:styleId="ng-scope">
    <w:name w:val="ng-scope"/>
    <w:basedOn w:val="Standaardalinea-lettertype"/>
    <w:rsid w:val="003C6A8F"/>
  </w:style>
  <w:style w:type="paragraph" w:styleId="Titel">
    <w:name w:val="Title"/>
    <w:basedOn w:val="Standaard"/>
    <w:next w:val="Standaard"/>
    <w:link w:val="TitelChar"/>
    <w:uiPriority w:val="10"/>
    <w:qFormat/>
    <w:rsid w:val="00ED5C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D5C82"/>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3905F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905F9"/>
    <w:rPr>
      <w:rFonts w:eastAsiaTheme="minorEastAsia"/>
      <w:lang w:eastAsia="nl-NL"/>
    </w:rPr>
  </w:style>
  <w:style w:type="character" w:styleId="Tekstvantijdelijkeaanduiding">
    <w:name w:val="Placeholder Text"/>
    <w:basedOn w:val="Standaardalinea-lettertype"/>
    <w:uiPriority w:val="99"/>
    <w:semiHidden/>
    <w:rsid w:val="00D144A6"/>
    <w:rPr>
      <w:color w:val="808080"/>
    </w:rPr>
  </w:style>
  <w:style w:type="table" w:styleId="Tabelraster">
    <w:name w:val="Table Grid"/>
    <w:basedOn w:val="Standaardtabel"/>
    <w:uiPriority w:val="39"/>
    <w:rsid w:val="00A61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1384"/>
    <w:pPr>
      <w:autoSpaceDE w:val="0"/>
      <w:autoSpaceDN w:val="0"/>
      <w:adjustRightInd w:val="0"/>
      <w:spacing w:after="0" w:line="240" w:lineRule="auto"/>
    </w:pPr>
    <w:rPr>
      <w:rFonts w:ascii="Arial" w:hAnsi="Arial" w:cs="Arial"/>
      <w:color w:val="000000"/>
      <w:sz w:val="24"/>
      <w:szCs w:val="24"/>
    </w:rPr>
  </w:style>
  <w:style w:type="paragraph" w:styleId="Bibliografie">
    <w:name w:val="Bibliography"/>
    <w:basedOn w:val="Standaard"/>
    <w:next w:val="Standaard"/>
    <w:uiPriority w:val="37"/>
    <w:unhideWhenUsed/>
    <w:rsid w:val="00EA76D3"/>
  </w:style>
  <w:style w:type="paragraph" w:styleId="Bijschrift">
    <w:name w:val="caption"/>
    <w:basedOn w:val="Standaard"/>
    <w:next w:val="Standaard"/>
    <w:uiPriority w:val="35"/>
    <w:qFormat/>
    <w:rsid w:val="002B7286"/>
    <w:pPr>
      <w:spacing w:after="200" w:line="240" w:lineRule="auto"/>
    </w:pPr>
    <w:rPr>
      <w:rFonts w:ascii="Calibri" w:eastAsia="Calibri" w:hAnsi="Calibri" w:cs="Times New Roman"/>
      <w:b/>
      <w:bCs/>
      <w:color w:val="4F81BD"/>
      <w:sz w:val="18"/>
      <w:szCs w:val="18"/>
      <w:lang w:val="nl-BE"/>
    </w:rPr>
  </w:style>
  <w:style w:type="paragraph" w:styleId="Koptekst">
    <w:name w:val="header"/>
    <w:basedOn w:val="Standaard"/>
    <w:link w:val="KoptekstChar"/>
    <w:uiPriority w:val="99"/>
    <w:unhideWhenUsed/>
    <w:rsid w:val="009D5C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5C3F"/>
  </w:style>
  <w:style w:type="paragraph" w:styleId="Voettekst">
    <w:name w:val="footer"/>
    <w:basedOn w:val="Standaard"/>
    <w:link w:val="VoettekstChar"/>
    <w:uiPriority w:val="99"/>
    <w:unhideWhenUsed/>
    <w:rsid w:val="009D5C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5C3F"/>
  </w:style>
  <w:style w:type="character" w:styleId="GevolgdeHyperlink">
    <w:name w:val="FollowedHyperlink"/>
    <w:basedOn w:val="Standaardalinea-lettertype"/>
    <w:uiPriority w:val="99"/>
    <w:semiHidden/>
    <w:unhideWhenUsed/>
    <w:rsid w:val="008341DE"/>
    <w:rPr>
      <w:color w:val="954F72" w:themeColor="followedHyperlink"/>
      <w:u w:val="single"/>
    </w:rPr>
  </w:style>
  <w:style w:type="character" w:styleId="Onopgelostemelding">
    <w:name w:val="Unresolved Mention"/>
    <w:basedOn w:val="Standaardalinea-lettertype"/>
    <w:uiPriority w:val="99"/>
    <w:semiHidden/>
    <w:unhideWhenUsed/>
    <w:rsid w:val="004D6221"/>
    <w:rPr>
      <w:color w:val="605E5C"/>
      <w:shd w:val="clear" w:color="auto" w:fill="E1DFDD"/>
    </w:rPr>
  </w:style>
  <w:style w:type="paragraph" w:styleId="Kopvaninhoudsopgave">
    <w:name w:val="TOC Heading"/>
    <w:basedOn w:val="Kop1"/>
    <w:next w:val="Standaard"/>
    <w:uiPriority w:val="39"/>
    <w:unhideWhenUsed/>
    <w:qFormat/>
    <w:rsid w:val="0084756F"/>
    <w:pPr>
      <w:numPr>
        <w:numId w:val="0"/>
      </w:numPr>
      <w:outlineLvl w:val="9"/>
    </w:pPr>
    <w:rPr>
      <w:lang w:eastAsia="nl-NL"/>
    </w:rPr>
  </w:style>
  <w:style w:type="paragraph" w:styleId="Inhopg1">
    <w:name w:val="toc 1"/>
    <w:basedOn w:val="Standaard"/>
    <w:next w:val="Standaard"/>
    <w:autoRedefine/>
    <w:uiPriority w:val="39"/>
    <w:unhideWhenUsed/>
    <w:rsid w:val="0084756F"/>
    <w:pPr>
      <w:spacing w:after="100"/>
    </w:pPr>
  </w:style>
  <w:style w:type="paragraph" w:styleId="Inhopg2">
    <w:name w:val="toc 2"/>
    <w:basedOn w:val="Standaard"/>
    <w:next w:val="Standaard"/>
    <w:autoRedefine/>
    <w:uiPriority w:val="39"/>
    <w:unhideWhenUsed/>
    <w:rsid w:val="0084756F"/>
    <w:pPr>
      <w:spacing w:after="100"/>
      <w:ind w:left="220"/>
    </w:pPr>
  </w:style>
  <w:style w:type="paragraph" w:styleId="Inhopg3">
    <w:name w:val="toc 3"/>
    <w:basedOn w:val="Standaard"/>
    <w:next w:val="Standaard"/>
    <w:autoRedefine/>
    <w:uiPriority w:val="39"/>
    <w:unhideWhenUsed/>
    <w:rsid w:val="0084756F"/>
    <w:pPr>
      <w:spacing w:after="100"/>
      <w:ind w:left="440"/>
    </w:pPr>
  </w:style>
  <w:style w:type="paragraph" w:styleId="Ballontekst">
    <w:name w:val="Balloon Text"/>
    <w:basedOn w:val="Standaard"/>
    <w:link w:val="BallontekstChar"/>
    <w:uiPriority w:val="99"/>
    <w:semiHidden/>
    <w:unhideWhenUsed/>
    <w:rsid w:val="00B0306F"/>
    <w:pPr>
      <w:spacing w:after="0" w:line="240" w:lineRule="auto"/>
    </w:pPr>
    <w:rPr>
      <w:rFonts w:ascii="Tahoma" w:hAnsi="Tahoma" w:cs="Tahoma"/>
      <w:sz w:val="18"/>
      <w:szCs w:val="18"/>
    </w:rPr>
  </w:style>
  <w:style w:type="character" w:customStyle="1" w:styleId="BallontekstChar">
    <w:name w:val="Ballontekst Char"/>
    <w:basedOn w:val="Standaardalinea-lettertype"/>
    <w:link w:val="Ballontekst"/>
    <w:uiPriority w:val="99"/>
    <w:semiHidden/>
    <w:rsid w:val="00B0306F"/>
    <w:rPr>
      <w:rFonts w:ascii="Tahoma" w:hAnsi="Tahoma" w:cs="Tahoma"/>
      <w:sz w:val="18"/>
      <w:szCs w:val="18"/>
    </w:rPr>
  </w:style>
  <w:style w:type="character" w:styleId="Intensievebenadrukking">
    <w:name w:val="Intense Emphasis"/>
    <w:basedOn w:val="Standaardalinea-lettertype"/>
    <w:uiPriority w:val="21"/>
    <w:qFormat/>
    <w:rsid w:val="00D74B12"/>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4459">
      <w:bodyDiv w:val="1"/>
      <w:marLeft w:val="0"/>
      <w:marRight w:val="0"/>
      <w:marTop w:val="0"/>
      <w:marBottom w:val="0"/>
      <w:divBdr>
        <w:top w:val="none" w:sz="0" w:space="0" w:color="auto"/>
        <w:left w:val="none" w:sz="0" w:space="0" w:color="auto"/>
        <w:bottom w:val="none" w:sz="0" w:space="0" w:color="auto"/>
        <w:right w:val="none" w:sz="0" w:space="0" w:color="auto"/>
      </w:divBdr>
    </w:div>
    <w:div w:id="57630903">
      <w:bodyDiv w:val="1"/>
      <w:marLeft w:val="0"/>
      <w:marRight w:val="0"/>
      <w:marTop w:val="0"/>
      <w:marBottom w:val="0"/>
      <w:divBdr>
        <w:top w:val="none" w:sz="0" w:space="0" w:color="auto"/>
        <w:left w:val="none" w:sz="0" w:space="0" w:color="auto"/>
        <w:bottom w:val="none" w:sz="0" w:space="0" w:color="auto"/>
        <w:right w:val="none" w:sz="0" w:space="0" w:color="auto"/>
      </w:divBdr>
    </w:div>
    <w:div w:id="62266610">
      <w:bodyDiv w:val="1"/>
      <w:marLeft w:val="0"/>
      <w:marRight w:val="0"/>
      <w:marTop w:val="0"/>
      <w:marBottom w:val="0"/>
      <w:divBdr>
        <w:top w:val="none" w:sz="0" w:space="0" w:color="auto"/>
        <w:left w:val="none" w:sz="0" w:space="0" w:color="auto"/>
        <w:bottom w:val="none" w:sz="0" w:space="0" w:color="auto"/>
        <w:right w:val="none" w:sz="0" w:space="0" w:color="auto"/>
      </w:divBdr>
    </w:div>
    <w:div w:id="71240134">
      <w:bodyDiv w:val="1"/>
      <w:marLeft w:val="0"/>
      <w:marRight w:val="0"/>
      <w:marTop w:val="0"/>
      <w:marBottom w:val="0"/>
      <w:divBdr>
        <w:top w:val="none" w:sz="0" w:space="0" w:color="auto"/>
        <w:left w:val="none" w:sz="0" w:space="0" w:color="auto"/>
        <w:bottom w:val="none" w:sz="0" w:space="0" w:color="auto"/>
        <w:right w:val="none" w:sz="0" w:space="0" w:color="auto"/>
      </w:divBdr>
    </w:div>
    <w:div w:id="91242408">
      <w:bodyDiv w:val="1"/>
      <w:marLeft w:val="0"/>
      <w:marRight w:val="0"/>
      <w:marTop w:val="0"/>
      <w:marBottom w:val="0"/>
      <w:divBdr>
        <w:top w:val="none" w:sz="0" w:space="0" w:color="auto"/>
        <w:left w:val="none" w:sz="0" w:space="0" w:color="auto"/>
        <w:bottom w:val="none" w:sz="0" w:space="0" w:color="auto"/>
        <w:right w:val="none" w:sz="0" w:space="0" w:color="auto"/>
      </w:divBdr>
    </w:div>
    <w:div w:id="214974009">
      <w:bodyDiv w:val="1"/>
      <w:marLeft w:val="0"/>
      <w:marRight w:val="0"/>
      <w:marTop w:val="0"/>
      <w:marBottom w:val="0"/>
      <w:divBdr>
        <w:top w:val="none" w:sz="0" w:space="0" w:color="auto"/>
        <w:left w:val="none" w:sz="0" w:space="0" w:color="auto"/>
        <w:bottom w:val="none" w:sz="0" w:space="0" w:color="auto"/>
        <w:right w:val="none" w:sz="0" w:space="0" w:color="auto"/>
      </w:divBdr>
    </w:div>
    <w:div w:id="216431701">
      <w:bodyDiv w:val="1"/>
      <w:marLeft w:val="0"/>
      <w:marRight w:val="0"/>
      <w:marTop w:val="0"/>
      <w:marBottom w:val="0"/>
      <w:divBdr>
        <w:top w:val="none" w:sz="0" w:space="0" w:color="auto"/>
        <w:left w:val="none" w:sz="0" w:space="0" w:color="auto"/>
        <w:bottom w:val="none" w:sz="0" w:space="0" w:color="auto"/>
        <w:right w:val="none" w:sz="0" w:space="0" w:color="auto"/>
      </w:divBdr>
    </w:div>
    <w:div w:id="328414322">
      <w:bodyDiv w:val="1"/>
      <w:marLeft w:val="0"/>
      <w:marRight w:val="0"/>
      <w:marTop w:val="0"/>
      <w:marBottom w:val="0"/>
      <w:divBdr>
        <w:top w:val="none" w:sz="0" w:space="0" w:color="auto"/>
        <w:left w:val="none" w:sz="0" w:space="0" w:color="auto"/>
        <w:bottom w:val="none" w:sz="0" w:space="0" w:color="auto"/>
        <w:right w:val="none" w:sz="0" w:space="0" w:color="auto"/>
      </w:divBdr>
    </w:div>
    <w:div w:id="343751589">
      <w:bodyDiv w:val="1"/>
      <w:marLeft w:val="0"/>
      <w:marRight w:val="0"/>
      <w:marTop w:val="0"/>
      <w:marBottom w:val="0"/>
      <w:divBdr>
        <w:top w:val="none" w:sz="0" w:space="0" w:color="auto"/>
        <w:left w:val="none" w:sz="0" w:space="0" w:color="auto"/>
        <w:bottom w:val="none" w:sz="0" w:space="0" w:color="auto"/>
        <w:right w:val="none" w:sz="0" w:space="0" w:color="auto"/>
      </w:divBdr>
    </w:div>
    <w:div w:id="362482908">
      <w:bodyDiv w:val="1"/>
      <w:marLeft w:val="0"/>
      <w:marRight w:val="0"/>
      <w:marTop w:val="0"/>
      <w:marBottom w:val="0"/>
      <w:divBdr>
        <w:top w:val="none" w:sz="0" w:space="0" w:color="auto"/>
        <w:left w:val="none" w:sz="0" w:space="0" w:color="auto"/>
        <w:bottom w:val="none" w:sz="0" w:space="0" w:color="auto"/>
        <w:right w:val="none" w:sz="0" w:space="0" w:color="auto"/>
      </w:divBdr>
    </w:div>
    <w:div w:id="380517447">
      <w:bodyDiv w:val="1"/>
      <w:marLeft w:val="0"/>
      <w:marRight w:val="0"/>
      <w:marTop w:val="0"/>
      <w:marBottom w:val="0"/>
      <w:divBdr>
        <w:top w:val="none" w:sz="0" w:space="0" w:color="auto"/>
        <w:left w:val="none" w:sz="0" w:space="0" w:color="auto"/>
        <w:bottom w:val="none" w:sz="0" w:space="0" w:color="auto"/>
        <w:right w:val="none" w:sz="0" w:space="0" w:color="auto"/>
      </w:divBdr>
    </w:div>
    <w:div w:id="430663855">
      <w:bodyDiv w:val="1"/>
      <w:marLeft w:val="0"/>
      <w:marRight w:val="0"/>
      <w:marTop w:val="0"/>
      <w:marBottom w:val="0"/>
      <w:divBdr>
        <w:top w:val="none" w:sz="0" w:space="0" w:color="auto"/>
        <w:left w:val="none" w:sz="0" w:space="0" w:color="auto"/>
        <w:bottom w:val="none" w:sz="0" w:space="0" w:color="auto"/>
        <w:right w:val="none" w:sz="0" w:space="0" w:color="auto"/>
      </w:divBdr>
    </w:div>
    <w:div w:id="446118126">
      <w:bodyDiv w:val="1"/>
      <w:marLeft w:val="0"/>
      <w:marRight w:val="0"/>
      <w:marTop w:val="0"/>
      <w:marBottom w:val="0"/>
      <w:divBdr>
        <w:top w:val="none" w:sz="0" w:space="0" w:color="auto"/>
        <w:left w:val="none" w:sz="0" w:space="0" w:color="auto"/>
        <w:bottom w:val="none" w:sz="0" w:space="0" w:color="auto"/>
        <w:right w:val="none" w:sz="0" w:space="0" w:color="auto"/>
      </w:divBdr>
    </w:div>
    <w:div w:id="453183196">
      <w:bodyDiv w:val="1"/>
      <w:marLeft w:val="0"/>
      <w:marRight w:val="0"/>
      <w:marTop w:val="0"/>
      <w:marBottom w:val="0"/>
      <w:divBdr>
        <w:top w:val="none" w:sz="0" w:space="0" w:color="auto"/>
        <w:left w:val="none" w:sz="0" w:space="0" w:color="auto"/>
        <w:bottom w:val="none" w:sz="0" w:space="0" w:color="auto"/>
        <w:right w:val="none" w:sz="0" w:space="0" w:color="auto"/>
      </w:divBdr>
    </w:div>
    <w:div w:id="728502492">
      <w:bodyDiv w:val="1"/>
      <w:marLeft w:val="0"/>
      <w:marRight w:val="0"/>
      <w:marTop w:val="0"/>
      <w:marBottom w:val="0"/>
      <w:divBdr>
        <w:top w:val="none" w:sz="0" w:space="0" w:color="auto"/>
        <w:left w:val="none" w:sz="0" w:space="0" w:color="auto"/>
        <w:bottom w:val="none" w:sz="0" w:space="0" w:color="auto"/>
        <w:right w:val="none" w:sz="0" w:space="0" w:color="auto"/>
      </w:divBdr>
    </w:div>
    <w:div w:id="758479673">
      <w:bodyDiv w:val="1"/>
      <w:marLeft w:val="0"/>
      <w:marRight w:val="0"/>
      <w:marTop w:val="0"/>
      <w:marBottom w:val="0"/>
      <w:divBdr>
        <w:top w:val="none" w:sz="0" w:space="0" w:color="auto"/>
        <w:left w:val="none" w:sz="0" w:space="0" w:color="auto"/>
        <w:bottom w:val="none" w:sz="0" w:space="0" w:color="auto"/>
        <w:right w:val="none" w:sz="0" w:space="0" w:color="auto"/>
      </w:divBdr>
    </w:div>
    <w:div w:id="783815704">
      <w:bodyDiv w:val="1"/>
      <w:marLeft w:val="0"/>
      <w:marRight w:val="0"/>
      <w:marTop w:val="0"/>
      <w:marBottom w:val="0"/>
      <w:divBdr>
        <w:top w:val="none" w:sz="0" w:space="0" w:color="auto"/>
        <w:left w:val="none" w:sz="0" w:space="0" w:color="auto"/>
        <w:bottom w:val="none" w:sz="0" w:space="0" w:color="auto"/>
        <w:right w:val="none" w:sz="0" w:space="0" w:color="auto"/>
      </w:divBdr>
    </w:div>
    <w:div w:id="879825497">
      <w:bodyDiv w:val="1"/>
      <w:marLeft w:val="0"/>
      <w:marRight w:val="0"/>
      <w:marTop w:val="0"/>
      <w:marBottom w:val="0"/>
      <w:divBdr>
        <w:top w:val="none" w:sz="0" w:space="0" w:color="auto"/>
        <w:left w:val="none" w:sz="0" w:space="0" w:color="auto"/>
        <w:bottom w:val="none" w:sz="0" w:space="0" w:color="auto"/>
        <w:right w:val="none" w:sz="0" w:space="0" w:color="auto"/>
      </w:divBdr>
    </w:div>
    <w:div w:id="894507991">
      <w:bodyDiv w:val="1"/>
      <w:marLeft w:val="0"/>
      <w:marRight w:val="0"/>
      <w:marTop w:val="0"/>
      <w:marBottom w:val="0"/>
      <w:divBdr>
        <w:top w:val="none" w:sz="0" w:space="0" w:color="auto"/>
        <w:left w:val="none" w:sz="0" w:space="0" w:color="auto"/>
        <w:bottom w:val="none" w:sz="0" w:space="0" w:color="auto"/>
        <w:right w:val="none" w:sz="0" w:space="0" w:color="auto"/>
      </w:divBdr>
    </w:div>
    <w:div w:id="950093032">
      <w:bodyDiv w:val="1"/>
      <w:marLeft w:val="0"/>
      <w:marRight w:val="0"/>
      <w:marTop w:val="0"/>
      <w:marBottom w:val="0"/>
      <w:divBdr>
        <w:top w:val="none" w:sz="0" w:space="0" w:color="auto"/>
        <w:left w:val="none" w:sz="0" w:space="0" w:color="auto"/>
        <w:bottom w:val="none" w:sz="0" w:space="0" w:color="auto"/>
        <w:right w:val="none" w:sz="0" w:space="0" w:color="auto"/>
      </w:divBdr>
    </w:div>
    <w:div w:id="962618839">
      <w:bodyDiv w:val="1"/>
      <w:marLeft w:val="0"/>
      <w:marRight w:val="0"/>
      <w:marTop w:val="0"/>
      <w:marBottom w:val="0"/>
      <w:divBdr>
        <w:top w:val="none" w:sz="0" w:space="0" w:color="auto"/>
        <w:left w:val="none" w:sz="0" w:space="0" w:color="auto"/>
        <w:bottom w:val="none" w:sz="0" w:space="0" w:color="auto"/>
        <w:right w:val="none" w:sz="0" w:space="0" w:color="auto"/>
      </w:divBdr>
    </w:div>
    <w:div w:id="971600167">
      <w:bodyDiv w:val="1"/>
      <w:marLeft w:val="0"/>
      <w:marRight w:val="0"/>
      <w:marTop w:val="0"/>
      <w:marBottom w:val="0"/>
      <w:divBdr>
        <w:top w:val="none" w:sz="0" w:space="0" w:color="auto"/>
        <w:left w:val="none" w:sz="0" w:space="0" w:color="auto"/>
        <w:bottom w:val="none" w:sz="0" w:space="0" w:color="auto"/>
        <w:right w:val="none" w:sz="0" w:space="0" w:color="auto"/>
      </w:divBdr>
    </w:div>
    <w:div w:id="975524062">
      <w:bodyDiv w:val="1"/>
      <w:marLeft w:val="0"/>
      <w:marRight w:val="0"/>
      <w:marTop w:val="0"/>
      <w:marBottom w:val="0"/>
      <w:divBdr>
        <w:top w:val="none" w:sz="0" w:space="0" w:color="auto"/>
        <w:left w:val="none" w:sz="0" w:space="0" w:color="auto"/>
        <w:bottom w:val="none" w:sz="0" w:space="0" w:color="auto"/>
        <w:right w:val="none" w:sz="0" w:space="0" w:color="auto"/>
      </w:divBdr>
    </w:div>
    <w:div w:id="981274990">
      <w:bodyDiv w:val="1"/>
      <w:marLeft w:val="0"/>
      <w:marRight w:val="0"/>
      <w:marTop w:val="0"/>
      <w:marBottom w:val="0"/>
      <w:divBdr>
        <w:top w:val="none" w:sz="0" w:space="0" w:color="auto"/>
        <w:left w:val="none" w:sz="0" w:space="0" w:color="auto"/>
        <w:bottom w:val="none" w:sz="0" w:space="0" w:color="auto"/>
        <w:right w:val="none" w:sz="0" w:space="0" w:color="auto"/>
      </w:divBdr>
    </w:div>
    <w:div w:id="1019623218">
      <w:bodyDiv w:val="1"/>
      <w:marLeft w:val="0"/>
      <w:marRight w:val="0"/>
      <w:marTop w:val="0"/>
      <w:marBottom w:val="0"/>
      <w:divBdr>
        <w:top w:val="none" w:sz="0" w:space="0" w:color="auto"/>
        <w:left w:val="none" w:sz="0" w:space="0" w:color="auto"/>
        <w:bottom w:val="none" w:sz="0" w:space="0" w:color="auto"/>
        <w:right w:val="none" w:sz="0" w:space="0" w:color="auto"/>
      </w:divBdr>
    </w:div>
    <w:div w:id="1031801826">
      <w:bodyDiv w:val="1"/>
      <w:marLeft w:val="0"/>
      <w:marRight w:val="0"/>
      <w:marTop w:val="0"/>
      <w:marBottom w:val="0"/>
      <w:divBdr>
        <w:top w:val="none" w:sz="0" w:space="0" w:color="auto"/>
        <w:left w:val="none" w:sz="0" w:space="0" w:color="auto"/>
        <w:bottom w:val="none" w:sz="0" w:space="0" w:color="auto"/>
        <w:right w:val="none" w:sz="0" w:space="0" w:color="auto"/>
      </w:divBdr>
    </w:div>
    <w:div w:id="1054961989">
      <w:bodyDiv w:val="1"/>
      <w:marLeft w:val="0"/>
      <w:marRight w:val="0"/>
      <w:marTop w:val="0"/>
      <w:marBottom w:val="0"/>
      <w:divBdr>
        <w:top w:val="none" w:sz="0" w:space="0" w:color="auto"/>
        <w:left w:val="none" w:sz="0" w:space="0" w:color="auto"/>
        <w:bottom w:val="none" w:sz="0" w:space="0" w:color="auto"/>
        <w:right w:val="none" w:sz="0" w:space="0" w:color="auto"/>
      </w:divBdr>
    </w:div>
    <w:div w:id="1069694415">
      <w:bodyDiv w:val="1"/>
      <w:marLeft w:val="0"/>
      <w:marRight w:val="0"/>
      <w:marTop w:val="0"/>
      <w:marBottom w:val="0"/>
      <w:divBdr>
        <w:top w:val="none" w:sz="0" w:space="0" w:color="auto"/>
        <w:left w:val="none" w:sz="0" w:space="0" w:color="auto"/>
        <w:bottom w:val="none" w:sz="0" w:space="0" w:color="auto"/>
        <w:right w:val="none" w:sz="0" w:space="0" w:color="auto"/>
      </w:divBdr>
    </w:div>
    <w:div w:id="1076322531">
      <w:bodyDiv w:val="1"/>
      <w:marLeft w:val="0"/>
      <w:marRight w:val="0"/>
      <w:marTop w:val="0"/>
      <w:marBottom w:val="0"/>
      <w:divBdr>
        <w:top w:val="none" w:sz="0" w:space="0" w:color="auto"/>
        <w:left w:val="none" w:sz="0" w:space="0" w:color="auto"/>
        <w:bottom w:val="none" w:sz="0" w:space="0" w:color="auto"/>
        <w:right w:val="none" w:sz="0" w:space="0" w:color="auto"/>
      </w:divBdr>
    </w:div>
    <w:div w:id="1096710924">
      <w:bodyDiv w:val="1"/>
      <w:marLeft w:val="0"/>
      <w:marRight w:val="0"/>
      <w:marTop w:val="0"/>
      <w:marBottom w:val="0"/>
      <w:divBdr>
        <w:top w:val="none" w:sz="0" w:space="0" w:color="auto"/>
        <w:left w:val="none" w:sz="0" w:space="0" w:color="auto"/>
        <w:bottom w:val="none" w:sz="0" w:space="0" w:color="auto"/>
        <w:right w:val="none" w:sz="0" w:space="0" w:color="auto"/>
      </w:divBdr>
    </w:div>
    <w:div w:id="1118184076">
      <w:bodyDiv w:val="1"/>
      <w:marLeft w:val="0"/>
      <w:marRight w:val="0"/>
      <w:marTop w:val="0"/>
      <w:marBottom w:val="0"/>
      <w:divBdr>
        <w:top w:val="none" w:sz="0" w:space="0" w:color="auto"/>
        <w:left w:val="none" w:sz="0" w:space="0" w:color="auto"/>
        <w:bottom w:val="none" w:sz="0" w:space="0" w:color="auto"/>
        <w:right w:val="none" w:sz="0" w:space="0" w:color="auto"/>
      </w:divBdr>
    </w:div>
    <w:div w:id="1127048702">
      <w:bodyDiv w:val="1"/>
      <w:marLeft w:val="0"/>
      <w:marRight w:val="0"/>
      <w:marTop w:val="0"/>
      <w:marBottom w:val="0"/>
      <w:divBdr>
        <w:top w:val="none" w:sz="0" w:space="0" w:color="auto"/>
        <w:left w:val="none" w:sz="0" w:space="0" w:color="auto"/>
        <w:bottom w:val="none" w:sz="0" w:space="0" w:color="auto"/>
        <w:right w:val="none" w:sz="0" w:space="0" w:color="auto"/>
      </w:divBdr>
    </w:div>
    <w:div w:id="1130627752">
      <w:bodyDiv w:val="1"/>
      <w:marLeft w:val="0"/>
      <w:marRight w:val="0"/>
      <w:marTop w:val="0"/>
      <w:marBottom w:val="0"/>
      <w:divBdr>
        <w:top w:val="none" w:sz="0" w:space="0" w:color="auto"/>
        <w:left w:val="none" w:sz="0" w:space="0" w:color="auto"/>
        <w:bottom w:val="none" w:sz="0" w:space="0" w:color="auto"/>
        <w:right w:val="none" w:sz="0" w:space="0" w:color="auto"/>
      </w:divBdr>
    </w:div>
    <w:div w:id="1205826041">
      <w:bodyDiv w:val="1"/>
      <w:marLeft w:val="0"/>
      <w:marRight w:val="0"/>
      <w:marTop w:val="0"/>
      <w:marBottom w:val="0"/>
      <w:divBdr>
        <w:top w:val="none" w:sz="0" w:space="0" w:color="auto"/>
        <w:left w:val="none" w:sz="0" w:space="0" w:color="auto"/>
        <w:bottom w:val="none" w:sz="0" w:space="0" w:color="auto"/>
        <w:right w:val="none" w:sz="0" w:space="0" w:color="auto"/>
      </w:divBdr>
    </w:div>
    <w:div w:id="1209881076">
      <w:bodyDiv w:val="1"/>
      <w:marLeft w:val="0"/>
      <w:marRight w:val="0"/>
      <w:marTop w:val="0"/>
      <w:marBottom w:val="0"/>
      <w:divBdr>
        <w:top w:val="none" w:sz="0" w:space="0" w:color="auto"/>
        <w:left w:val="none" w:sz="0" w:space="0" w:color="auto"/>
        <w:bottom w:val="none" w:sz="0" w:space="0" w:color="auto"/>
        <w:right w:val="none" w:sz="0" w:space="0" w:color="auto"/>
      </w:divBdr>
    </w:div>
    <w:div w:id="1212957070">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65069292">
      <w:bodyDiv w:val="1"/>
      <w:marLeft w:val="0"/>
      <w:marRight w:val="0"/>
      <w:marTop w:val="0"/>
      <w:marBottom w:val="0"/>
      <w:divBdr>
        <w:top w:val="none" w:sz="0" w:space="0" w:color="auto"/>
        <w:left w:val="none" w:sz="0" w:space="0" w:color="auto"/>
        <w:bottom w:val="none" w:sz="0" w:space="0" w:color="auto"/>
        <w:right w:val="none" w:sz="0" w:space="0" w:color="auto"/>
      </w:divBdr>
    </w:div>
    <w:div w:id="1278027180">
      <w:bodyDiv w:val="1"/>
      <w:marLeft w:val="0"/>
      <w:marRight w:val="0"/>
      <w:marTop w:val="0"/>
      <w:marBottom w:val="0"/>
      <w:divBdr>
        <w:top w:val="none" w:sz="0" w:space="0" w:color="auto"/>
        <w:left w:val="none" w:sz="0" w:space="0" w:color="auto"/>
        <w:bottom w:val="none" w:sz="0" w:space="0" w:color="auto"/>
        <w:right w:val="none" w:sz="0" w:space="0" w:color="auto"/>
      </w:divBdr>
    </w:div>
    <w:div w:id="1401710815">
      <w:bodyDiv w:val="1"/>
      <w:marLeft w:val="0"/>
      <w:marRight w:val="0"/>
      <w:marTop w:val="0"/>
      <w:marBottom w:val="0"/>
      <w:divBdr>
        <w:top w:val="none" w:sz="0" w:space="0" w:color="auto"/>
        <w:left w:val="none" w:sz="0" w:space="0" w:color="auto"/>
        <w:bottom w:val="none" w:sz="0" w:space="0" w:color="auto"/>
        <w:right w:val="none" w:sz="0" w:space="0" w:color="auto"/>
      </w:divBdr>
    </w:div>
    <w:div w:id="1412194286">
      <w:bodyDiv w:val="1"/>
      <w:marLeft w:val="0"/>
      <w:marRight w:val="0"/>
      <w:marTop w:val="0"/>
      <w:marBottom w:val="0"/>
      <w:divBdr>
        <w:top w:val="none" w:sz="0" w:space="0" w:color="auto"/>
        <w:left w:val="none" w:sz="0" w:space="0" w:color="auto"/>
        <w:bottom w:val="none" w:sz="0" w:space="0" w:color="auto"/>
        <w:right w:val="none" w:sz="0" w:space="0" w:color="auto"/>
      </w:divBdr>
    </w:div>
    <w:div w:id="1493981806">
      <w:bodyDiv w:val="1"/>
      <w:marLeft w:val="0"/>
      <w:marRight w:val="0"/>
      <w:marTop w:val="0"/>
      <w:marBottom w:val="0"/>
      <w:divBdr>
        <w:top w:val="none" w:sz="0" w:space="0" w:color="auto"/>
        <w:left w:val="none" w:sz="0" w:space="0" w:color="auto"/>
        <w:bottom w:val="none" w:sz="0" w:space="0" w:color="auto"/>
        <w:right w:val="none" w:sz="0" w:space="0" w:color="auto"/>
      </w:divBdr>
    </w:div>
    <w:div w:id="1515877152">
      <w:bodyDiv w:val="1"/>
      <w:marLeft w:val="0"/>
      <w:marRight w:val="0"/>
      <w:marTop w:val="0"/>
      <w:marBottom w:val="0"/>
      <w:divBdr>
        <w:top w:val="none" w:sz="0" w:space="0" w:color="auto"/>
        <w:left w:val="none" w:sz="0" w:space="0" w:color="auto"/>
        <w:bottom w:val="none" w:sz="0" w:space="0" w:color="auto"/>
        <w:right w:val="none" w:sz="0" w:space="0" w:color="auto"/>
      </w:divBdr>
    </w:div>
    <w:div w:id="1554728617">
      <w:bodyDiv w:val="1"/>
      <w:marLeft w:val="0"/>
      <w:marRight w:val="0"/>
      <w:marTop w:val="0"/>
      <w:marBottom w:val="0"/>
      <w:divBdr>
        <w:top w:val="none" w:sz="0" w:space="0" w:color="auto"/>
        <w:left w:val="none" w:sz="0" w:space="0" w:color="auto"/>
        <w:bottom w:val="none" w:sz="0" w:space="0" w:color="auto"/>
        <w:right w:val="none" w:sz="0" w:space="0" w:color="auto"/>
      </w:divBdr>
    </w:div>
    <w:div w:id="1569684724">
      <w:bodyDiv w:val="1"/>
      <w:marLeft w:val="0"/>
      <w:marRight w:val="0"/>
      <w:marTop w:val="0"/>
      <w:marBottom w:val="0"/>
      <w:divBdr>
        <w:top w:val="none" w:sz="0" w:space="0" w:color="auto"/>
        <w:left w:val="none" w:sz="0" w:space="0" w:color="auto"/>
        <w:bottom w:val="none" w:sz="0" w:space="0" w:color="auto"/>
        <w:right w:val="none" w:sz="0" w:space="0" w:color="auto"/>
      </w:divBdr>
    </w:div>
    <w:div w:id="1576166529">
      <w:bodyDiv w:val="1"/>
      <w:marLeft w:val="0"/>
      <w:marRight w:val="0"/>
      <w:marTop w:val="0"/>
      <w:marBottom w:val="0"/>
      <w:divBdr>
        <w:top w:val="none" w:sz="0" w:space="0" w:color="auto"/>
        <w:left w:val="none" w:sz="0" w:space="0" w:color="auto"/>
        <w:bottom w:val="none" w:sz="0" w:space="0" w:color="auto"/>
        <w:right w:val="none" w:sz="0" w:space="0" w:color="auto"/>
      </w:divBdr>
    </w:div>
    <w:div w:id="1603679931">
      <w:bodyDiv w:val="1"/>
      <w:marLeft w:val="0"/>
      <w:marRight w:val="0"/>
      <w:marTop w:val="0"/>
      <w:marBottom w:val="0"/>
      <w:divBdr>
        <w:top w:val="none" w:sz="0" w:space="0" w:color="auto"/>
        <w:left w:val="none" w:sz="0" w:space="0" w:color="auto"/>
        <w:bottom w:val="none" w:sz="0" w:space="0" w:color="auto"/>
        <w:right w:val="none" w:sz="0" w:space="0" w:color="auto"/>
      </w:divBdr>
    </w:div>
    <w:div w:id="1623724220">
      <w:bodyDiv w:val="1"/>
      <w:marLeft w:val="0"/>
      <w:marRight w:val="0"/>
      <w:marTop w:val="0"/>
      <w:marBottom w:val="0"/>
      <w:divBdr>
        <w:top w:val="none" w:sz="0" w:space="0" w:color="auto"/>
        <w:left w:val="none" w:sz="0" w:space="0" w:color="auto"/>
        <w:bottom w:val="none" w:sz="0" w:space="0" w:color="auto"/>
        <w:right w:val="none" w:sz="0" w:space="0" w:color="auto"/>
      </w:divBdr>
    </w:div>
    <w:div w:id="1624311566">
      <w:bodyDiv w:val="1"/>
      <w:marLeft w:val="0"/>
      <w:marRight w:val="0"/>
      <w:marTop w:val="0"/>
      <w:marBottom w:val="0"/>
      <w:divBdr>
        <w:top w:val="none" w:sz="0" w:space="0" w:color="auto"/>
        <w:left w:val="none" w:sz="0" w:space="0" w:color="auto"/>
        <w:bottom w:val="none" w:sz="0" w:space="0" w:color="auto"/>
        <w:right w:val="none" w:sz="0" w:space="0" w:color="auto"/>
      </w:divBdr>
    </w:div>
    <w:div w:id="1656494041">
      <w:bodyDiv w:val="1"/>
      <w:marLeft w:val="0"/>
      <w:marRight w:val="0"/>
      <w:marTop w:val="0"/>
      <w:marBottom w:val="0"/>
      <w:divBdr>
        <w:top w:val="none" w:sz="0" w:space="0" w:color="auto"/>
        <w:left w:val="none" w:sz="0" w:space="0" w:color="auto"/>
        <w:bottom w:val="none" w:sz="0" w:space="0" w:color="auto"/>
        <w:right w:val="none" w:sz="0" w:space="0" w:color="auto"/>
      </w:divBdr>
    </w:div>
    <w:div w:id="1669862238">
      <w:bodyDiv w:val="1"/>
      <w:marLeft w:val="0"/>
      <w:marRight w:val="0"/>
      <w:marTop w:val="0"/>
      <w:marBottom w:val="0"/>
      <w:divBdr>
        <w:top w:val="none" w:sz="0" w:space="0" w:color="auto"/>
        <w:left w:val="none" w:sz="0" w:space="0" w:color="auto"/>
        <w:bottom w:val="none" w:sz="0" w:space="0" w:color="auto"/>
        <w:right w:val="none" w:sz="0" w:space="0" w:color="auto"/>
      </w:divBdr>
    </w:div>
    <w:div w:id="1681854481">
      <w:bodyDiv w:val="1"/>
      <w:marLeft w:val="0"/>
      <w:marRight w:val="0"/>
      <w:marTop w:val="0"/>
      <w:marBottom w:val="0"/>
      <w:divBdr>
        <w:top w:val="none" w:sz="0" w:space="0" w:color="auto"/>
        <w:left w:val="none" w:sz="0" w:space="0" w:color="auto"/>
        <w:bottom w:val="none" w:sz="0" w:space="0" w:color="auto"/>
        <w:right w:val="none" w:sz="0" w:space="0" w:color="auto"/>
      </w:divBdr>
    </w:div>
    <w:div w:id="1696925200">
      <w:bodyDiv w:val="1"/>
      <w:marLeft w:val="0"/>
      <w:marRight w:val="0"/>
      <w:marTop w:val="0"/>
      <w:marBottom w:val="0"/>
      <w:divBdr>
        <w:top w:val="none" w:sz="0" w:space="0" w:color="auto"/>
        <w:left w:val="none" w:sz="0" w:space="0" w:color="auto"/>
        <w:bottom w:val="none" w:sz="0" w:space="0" w:color="auto"/>
        <w:right w:val="none" w:sz="0" w:space="0" w:color="auto"/>
      </w:divBdr>
    </w:div>
    <w:div w:id="1705517728">
      <w:bodyDiv w:val="1"/>
      <w:marLeft w:val="0"/>
      <w:marRight w:val="0"/>
      <w:marTop w:val="0"/>
      <w:marBottom w:val="0"/>
      <w:divBdr>
        <w:top w:val="none" w:sz="0" w:space="0" w:color="auto"/>
        <w:left w:val="none" w:sz="0" w:space="0" w:color="auto"/>
        <w:bottom w:val="none" w:sz="0" w:space="0" w:color="auto"/>
        <w:right w:val="none" w:sz="0" w:space="0" w:color="auto"/>
      </w:divBdr>
    </w:div>
    <w:div w:id="1795975393">
      <w:bodyDiv w:val="1"/>
      <w:marLeft w:val="0"/>
      <w:marRight w:val="0"/>
      <w:marTop w:val="0"/>
      <w:marBottom w:val="0"/>
      <w:divBdr>
        <w:top w:val="none" w:sz="0" w:space="0" w:color="auto"/>
        <w:left w:val="none" w:sz="0" w:space="0" w:color="auto"/>
        <w:bottom w:val="none" w:sz="0" w:space="0" w:color="auto"/>
        <w:right w:val="none" w:sz="0" w:space="0" w:color="auto"/>
      </w:divBdr>
    </w:div>
    <w:div w:id="1804735563">
      <w:bodyDiv w:val="1"/>
      <w:marLeft w:val="0"/>
      <w:marRight w:val="0"/>
      <w:marTop w:val="0"/>
      <w:marBottom w:val="0"/>
      <w:divBdr>
        <w:top w:val="none" w:sz="0" w:space="0" w:color="auto"/>
        <w:left w:val="none" w:sz="0" w:space="0" w:color="auto"/>
        <w:bottom w:val="none" w:sz="0" w:space="0" w:color="auto"/>
        <w:right w:val="none" w:sz="0" w:space="0" w:color="auto"/>
      </w:divBdr>
    </w:div>
    <w:div w:id="1819414623">
      <w:bodyDiv w:val="1"/>
      <w:marLeft w:val="0"/>
      <w:marRight w:val="0"/>
      <w:marTop w:val="0"/>
      <w:marBottom w:val="0"/>
      <w:divBdr>
        <w:top w:val="none" w:sz="0" w:space="0" w:color="auto"/>
        <w:left w:val="none" w:sz="0" w:space="0" w:color="auto"/>
        <w:bottom w:val="none" w:sz="0" w:space="0" w:color="auto"/>
        <w:right w:val="none" w:sz="0" w:space="0" w:color="auto"/>
      </w:divBdr>
    </w:div>
    <w:div w:id="1887181461">
      <w:bodyDiv w:val="1"/>
      <w:marLeft w:val="0"/>
      <w:marRight w:val="0"/>
      <w:marTop w:val="0"/>
      <w:marBottom w:val="0"/>
      <w:divBdr>
        <w:top w:val="none" w:sz="0" w:space="0" w:color="auto"/>
        <w:left w:val="none" w:sz="0" w:space="0" w:color="auto"/>
        <w:bottom w:val="none" w:sz="0" w:space="0" w:color="auto"/>
        <w:right w:val="none" w:sz="0" w:space="0" w:color="auto"/>
      </w:divBdr>
    </w:div>
    <w:div w:id="1919557925">
      <w:bodyDiv w:val="1"/>
      <w:marLeft w:val="0"/>
      <w:marRight w:val="0"/>
      <w:marTop w:val="0"/>
      <w:marBottom w:val="0"/>
      <w:divBdr>
        <w:top w:val="none" w:sz="0" w:space="0" w:color="auto"/>
        <w:left w:val="none" w:sz="0" w:space="0" w:color="auto"/>
        <w:bottom w:val="none" w:sz="0" w:space="0" w:color="auto"/>
        <w:right w:val="none" w:sz="0" w:space="0" w:color="auto"/>
      </w:divBdr>
    </w:div>
    <w:div w:id="1926911617">
      <w:bodyDiv w:val="1"/>
      <w:marLeft w:val="0"/>
      <w:marRight w:val="0"/>
      <w:marTop w:val="0"/>
      <w:marBottom w:val="0"/>
      <w:divBdr>
        <w:top w:val="none" w:sz="0" w:space="0" w:color="auto"/>
        <w:left w:val="none" w:sz="0" w:space="0" w:color="auto"/>
        <w:bottom w:val="none" w:sz="0" w:space="0" w:color="auto"/>
        <w:right w:val="none" w:sz="0" w:space="0" w:color="auto"/>
      </w:divBdr>
    </w:div>
    <w:div w:id="1941792245">
      <w:bodyDiv w:val="1"/>
      <w:marLeft w:val="0"/>
      <w:marRight w:val="0"/>
      <w:marTop w:val="0"/>
      <w:marBottom w:val="0"/>
      <w:divBdr>
        <w:top w:val="none" w:sz="0" w:space="0" w:color="auto"/>
        <w:left w:val="none" w:sz="0" w:space="0" w:color="auto"/>
        <w:bottom w:val="none" w:sz="0" w:space="0" w:color="auto"/>
        <w:right w:val="none" w:sz="0" w:space="0" w:color="auto"/>
      </w:divBdr>
    </w:div>
    <w:div w:id="2002269002">
      <w:bodyDiv w:val="1"/>
      <w:marLeft w:val="0"/>
      <w:marRight w:val="0"/>
      <w:marTop w:val="0"/>
      <w:marBottom w:val="0"/>
      <w:divBdr>
        <w:top w:val="none" w:sz="0" w:space="0" w:color="auto"/>
        <w:left w:val="none" w:sz="0" w:space="0" w:color="auto"/>
        <w:bottom w:val="none" w:sz="0" w:space="0" w:color="auto"/>
        <w:right w:val="none" w:sz="0" w:space="0" w:color="auto"/>
      </w:divBdr>
    </w:div>
    <w:div w:id="2005619103">
      <w:bodyDiv w:val="1"/>
      <w:marLeft w:val="0"/>
      <w:marRight w:val="0"/>
      <w:marTop w:val="0"/>
      <w:marBottom w:val="0"/>
      <w:divBdr>
        <w:top w:val="none" w:sz="0" w:space="0" w:color="auto"/>
        <w:left w:val="none" w:sz="0" w:space="0" w:color="auto"/>
        <w:bottom w:val="none" w:sz="0" w:space="0" w:color="auto"/>
        <w:right w:val="none" w:sz="0" w:space="0" w:color="auto"/>
      </w:divBdr>
    </w:div>
    <w:div w:id="2071923822">
      <w:bodyDiv w:val="1"/>
      <w:marLeft w:val="0"/>
      <w:marRight w:val="0"/>
      <w:marTop w:val="0"/>
      <w:marBottom w:val="0"/>
      <w:divBdr>
        <w:top w:val="none" w:sz="0" w:space="0" w:color="auto"/>
        <w:left w:val="none" w:sz="0" w:space="0" w:color="auto"/>
        <w:bottom w:val="none" w:sz="0" w:space="0" w:color="auto"/>
        <w:right w:val="none" w:sz="0" w:space="0" w:color="auto"/>
      </w:divBdr>
    </w:div>
    <w:div w:id="2092501160">
      <w:bodyDiv w:val="1"/>
      <w:marLeft w:val="0"/>
      <w:marRight w:val="0"/>
      <w:marTop w:val="0"/>
      <w:marBottom w:val="0"/>
      <w:divBdr>
        <w:top w:val="none" w:sz="0" w:space="0" w:color="auto"/>
        <w:left w:val="none" w:sz="0" w:space="0" w:color="auto"/>
        <w:bottom w:val="none" w:sz="0" w:space="0" w:color="auto"/>
        <w:right w:val="none" w:sz="0" w:space="0" w:color="auto"/>
      </w:divBdr>
    </w:div>
    <w:div w:id="2095588668">
      <w:bodyDiv w:val="1"/>
      <w:marLeft w:val="0"/>
      <w:marRight w:val="0"/>
      <w:marTop w:val="0"/>
      <w:marBottom w:val="0"/>
      <w:divBdr>
        <w:top w:val="none" w:sz="0" w:space="0" w:color="auto"/>
        <w:left w:val="none" w:sz="0" w:space="0" w:color="auto"/>
        <w:bottom w:val="none" w:sz="0" w:space="0" w:color="auto"/>
        <w:right w:val="none" w:sz="0" w:space="0" w:color="auto"/>
      </w:divBdr>
    </w:div>
    <w:div w:id="2100177865">
      <w:bodyDiv w:val="1"/>
      <w:marLeft w:val="0"/>
      <w:marRight w:val="0"/>
      <w:marTop w:val="0"/>
      <w:marBottom w:val="0"/>
      <w:divBdr>
        <w:top w:val="none" w:sz="0" w:space="0" w:color="auto"/>
        <w:left w:val="none" w:sz="0" w:space="0" w:color="auto"/>
        <w:bottom w:val="none" w:sz="0" w:space="0" w:color="auto"/>
        <w:right w:val="none" w:sz="0" w:space="0" w:color="auto"/>
      </w:divBdr>
    </w:div>
    <w:div w:id="212927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hyperlink" Target="https://www.cultuurkuur.be/cultuur-in-de-spiegel?utm_source=CANON+Cultuurcel+-+nieuwsbrief+abonnees&amp;utm_campaign=baad4711ea-EMAIL_CAMPAIGN_2018_03_21_COPY_01&amp;utm_medium=email&amp;utm_term=0_17336cd6ec-baad4711ea-417459045"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hyperlink" Target="https://www.cultuurkuur.be/sites/default/files/cis_culturele_basisvaardigheden.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hyperlink" Target="https://www.cultuurkuur.be/sites/default/files/cis_culturele_basisvaardighed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cultuurkuur.be/sites/default/files/schema_cultuurdragers.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cultuurkuur.be/sites/default/files/schema_culturele_vaardigheden.jpg" TargetMode="External"/><Relationship Id="rId28" Type="http://schemas.openxmlformats.org/officeDocument/2006/relationships/hyperlink" Target="https://www.cultuurkuur.be/sites/default/files/schema_cultuurdragers.jpg" TargetMode="Externa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www.cultuurkuur.be/cultuur-in-de-spiegel?utm_source=CANON+Cultuurcel+-+nieuwsbrief+abonnees&amp;utm_campaign=baad4711ea-EMAIL_CAMPAIGN_2018_03_21_COPY_01&amp;utm_medium=email&amp;utm_term=0_17336cd6ec-baad4711ea-417459045" TargetMode="External"/><Relationship Id="rId27" Type="http://schemas.openxmlformats.org/officeDocument/2006/relationships/hyperlink" Target="https://www.cultuurkuur.be/sites/default/files/schema_culturele_vaardigheden.jpg" TargetMode="External"/><Relationship Id="rId30" Type="http://schemas.openxmlformats.org/officeDocument/2006/relationships/hyperlink" Target="http://omgevingsboek.weebly.com/sint-baafsabdij.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omgevingsboek.weebly.com/sint-baafsabdij.html"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D007CA-A57D-4C6F-A1FB-E60913CFD2DB}" type="doc">
      <dgm:prSet loTypeId="urn:microsoft.com/office/officeart/2005/8/layout/pyramid4" loCatId="relationship" qsTypeId="urn:microsoft.com/office/officeart/2005/8/quickstyle/simple1" qsCatId="simple" csTypeId="urn:microsoft.com/office/officeart/2005/8/colors/colorful1" csCatId="colorful" phldr="1"/>
      <dgm:spPr/>
      <dgm:t>
        <a:bodyPr/>
        <a:lstStyle/>
        <a:p>
          <a:endParaRPr lang="nl-NL"/>
        </a:p>
      </dgm:t>
    </dgm:pt>
    <dgm:pt modelId="{D2CC023F-6A6C-41F6-980D-B5A1A4E79B8A}">
      <dgm:prSet phldrT="[Tekst]" custT="1"/>
      <dgm:spPr/>
      <dgm:t>
        <a:bodyPr/>
        <a:lstStyle/>
        <a:p>
          <a:r>
            <a:rPr lang="nl-NL" sz="600"/>
            <a:t>onder-werp</a:t>
          </a:r>
          <a:endParaRPr lang="nl-NL" sz="500"/>
        </a:p>
      </dgm:t>
    </dgm:pt>
    <dgm:pt modelId="{F4A3D219-88CA-4E7A-A4AE-7BBC10072A27}" type="parTrans" cxnId="{1D9D92EA-EF4B-4F24-A88F-870C504364D1}">
      <dgm:prSet/>
      <dgm:spPr/>
      <dgm:t>
        <a:bodyPr/>
        <a:lstStyle/>
        <a:p>
          <a:endParaRPr lang="nl-NL"/>
        </a:p>
      </dgm:t>
    </dgm:pt>
    <dgm:pt modelId="{516390E8-D5C7-4238-A12F-A2F42C25372E}" type="sibTrans" cxnId="{1D9D92EA-EF4B-4F24-A88F-870C504364D1}">
      <dgm:prSet/>
      <dgm:spPr/>
      <dgm:t>
        <a:bodyPr/>
        <a:lstStyle/>
        <a:p>
          <a:endParaRPr lang="nl-NL"/>
        </a:p>
      </dgm:t>
    </dgm:pt>
    <dgm:pt modelId="{300615AE-0891-4889-9452-3421693C7C00}">
      <dgm:prSet phldrT="[Tekst]"/>
      <dgm:spPr/>
      <dgm:t>
        <a:bodyPr/>
        <a:lstStyle/>
        <a:p>
          <a:r>
            <a:rPr lang="nl-NL"/>
            <a:t>media</a:t>
          </a:r>
        </a:p>
      </dgm:t>
    </dgm:pt>
    <dgm:pt modelId="{401E1266-6FBE-4A23-A937-7AD378A4B4C6}" type="parTrans" cxnId="{DD86E3B5-6D85-46CF-A6C5-DB5C61003709}">
      <dgm:prSet/>
      <dgm:spPr/>
      <dgm:t>
        <a:bodyPr/>
        <a:lstStyle/>
        <a:p>
          <a:endParaRPr lang="nl-NL"/>
        </a:p>
      </dgm:t>
    </dgm:pt>
    <dgm:pt modelId="{B0C2C73B-C582-4A3C-B4CF-123AAC9A130F}" type="sibTrans" cxnId="{DD86E3B5-6D85-46CF-A6C5-DB5C61003709}">
      <dgm:prSet/>
      <dgm:spPr/>
      <dgm:t>
        <a:bodyPr/>
        <a:lstStyle/>
        <a:p>
          <a:endParaRPr lang="nl-NL"/>
        </a:p>
      </dgm:t>
    </dgm:pt>
    <dgm:pt modelId="{658B84F3-B7CD-4CC8-B3A8-953D1AD47304}">
      <dgm:prSet phldrT="[Tekst]"/>
      <dgm:spPr/>
      <dgm:t>
        <a:bodyPr/>
        <a:lstStyle/>
        <a:p>
          <a:r>
            <a:rPr lang="nl-NL"/>
            <a:t>de leerling</a:t>
          </a:r>
        </a:p>
      </dgm:t>
    </dgm:pt>
    <dgm:pt modelId="{0F4E5FE1-7B69-4498-8129-B9528D20D3D0}" type="parTrans" cxnId="{54C0B556-CF77-430B-8C31-51EEC404CBF7}">
      <dgm:prSet/>
      <dgm:spPr/>
      <dgm:t>
        <a:bodyPr/>
        <a:lstStyle/>
        <a:p>
          <a:endParaRPr lang="nl-NL"/>
        </a:p>
      </dgm:t>
    </dgm:pt>
    <dgm:pt modelId="{39F1F6AE-2212-4BDE-B170-A6ADCDD0B310}" type="sibTrans" cxnId="{54C0B556-CF77-430B-8C31-51EEC404CBF7}">
      <dgm:prSet/>
      <dgm:spPr/>
      <dgm:t>
        <a:bodyPr/>
        <a:lstStyle/>
        <a:p>
          <a:endParaRPr lang="nl-NL"/>
        </a:p>
      </dgm:t>
    </dgm:pt>
    <dgm:pt modelId="{4F0F6826-E8B6-4A3A-A613-B0A5B53837AD}">
      <dgm:prSet phldrT="[Tekst]"/>
      <dgm:spPr/>
      <dgm:t>
        <a:bodyPr/>
        <a:lstStyle/>
        <a:p>
          <a:r>
            <a:rPr lang="nl-NL"/>
            <a:t>vaardig-heden</a:t>
          </a:r>
        </a:p>
      </dgm:t>
    </dgm:pt>
    <dgm:pt modelId="{219BE5FB-A5B3-40C2-ADC9-0FF5D38BBA1B}" type="parTrans" cxnId="{F7764167-84A3-42D4-93D3-AC4B887284CA}">
      <dgm:prSet/>
      <dgm:spPr/>
      <dgm:t>
        <a:bodyPr/>
        <a:lstStyle/>
        <a:p>
          <a:endParaRPr lang="nl-NL"/>
        </a:p>
      </dgm:t>
    </dgm:pt>
    <dgm:pt modelId="{AE85CF65-73C8-4240-ADF2-FD46A43D41FB}" type="sibTrans" cxnId="{F7764167-84A3-42D4-93D3-AC4B887284CA}">
      <dgm:prSet/>
      <dgm:spPr/>
      <dgm:t>
        <a:bodyPr/>
        <a:lstStyle/>
        <a:p>
          <a:endParaRPr lang="nl-NL"/>
        </a:p>
      </dgm:t>
    </dgm:pt>
    <dgm:pt modelId="{DE9FB4DC-2B0C-48FA-84C5-76B2EA33378B}" type="pres">
      <dgm:prSet presAssocID="{CED007CA-A57D-4C6F-A1FB-E60913CFD2DB}" presName="compositeShape" presStyleCnt="0">
        <dgm:presLayoutVars>
          <dgm:chMax val="9"/>
          <dgm:dir/>
          <dgm:resizeHandles val="exact"/>
        </dgm:presLayoutVars>
      </dgm:prSet>
      <dgm:spPr/>
    </dgm:pt>
    <dgm:pt modelId="{6309D004-339D-4AF8-9D41-4A53EB6282B2}" type="pres">
      <dgm:prSet presAssocID="{CED007CA-A57D-4C6F-A1FB-E60913CFD2DB}" presName="triangle1" presStyleLbl="node1" presStyleIdx="0" presStyleCnt="4">
        <dgm:presLayoutVars>
          <dgm:bulletEnabled val="1"/>
        </dgm:presLayoutVars>
      </dgm:prSet>
      <dgm:spPr/>
    </dgm:pt>
    <dgm:pt modelId="{4DC57D28-A663-4697-BA18-3EB5E7E99AE0}" type="pres">
      <dgm:prSet presAssocID="{CED007CA-A57D-4C6F-A1FB-E60913CFD2DB}" presName="triangle2" presStyleLbl="node1" presStyleIdx="1" presStyleCnt="4">
        <dgm:presLayoutVars>
          <dgm:bulletEnabled val="1"/>
        </dgm:presLayoutVars>
      </dgm:prSet>
      <dgm:spPr/>
    </dgm:pt>
    <dgm:pt modelId="{86CA8B9A-0BAD-4769-9CED-E2E15ECDD6E8}" type="pres">
      <dgm:prSet presAssocID="{CED007CA-A57D-4C6F-A1FB-E60913CFD2DB}" presName="triangle3" presStyleLbl="node1" presStyleIdx="2" presStyleCnt="4">
        <dgm:presLayoutVars>
          <dgm:bulletEnabled val="1"/>
        </dgm:presLayoutVars>
      </dgm:prSet>
      <dgm:spPr/>
    </dgm:pt>
    <dgm:pt modelId="{73C94C9D-D2BB-4845-8368-CD83A1263C88}" type="pres">
      <dgm:prSet presAssocID="{CED007CA-A57D-4C6F-A1FB-E60913CFD2DB}" presName="triangle4" presStyleLbl="node1" presStyleIdx="3" presStyleCnt="4">
        <dgm:presLayoutVars>
          <dgm:bulletEnabled val="1"/>
        </dgm:presLayoutVars>
      </dgm:prSet>
      <dgm:spPr/>
    </dgm:pt>
  </dgm:ptLst>
  <dgm:cxnLst>
    <dgm:cxn modelId="{6535171D-8DD4-4D54-BEB7-390455FA2839}" type="presOf" srcId="{4F0F6826-E8B6-4A3A-A613-B0A5B53837AD}" destId="{73C94C9D-D2BB-4845-8368-CD83A1263C88}" srcOrd="0" destOrd="0" presId="urn:microsoft.com/office/officeart/2005/8/layout/pyramid4"/>
    <dgm:cxn modelId="{F7764167-84A3-42D4-93D3-AC4B887284CA}" srcId="{CED007CA-A57D-4C6F-A1FB-E60913CFD2DB}" destId="{4F0F6826-E8B6-4A3A-A613-B0A5B53837AD}" srcOrd="3" destOrd="0" parTransId="{219BE5FB-A5B3-40C2-ADC9-0FF5D38BBA1B}" sibTransId="{AE85CF65-73C8-4240-ADF2-FD46A43D41FB}"/>
    <dgm:cxn modelId="{154C0849-7D5F-4910-994E-AD44D368195F}" type="presOf" srcId="{CED007CA-A57D-4C6F-A1FB-E60913CFD2DB}" destId="{DE9FB4DC-2B0C-48FA-84C5-76B2EA33378B}" srcOrd="0" destOrd="0" presId="urn:microsoft.com/office/officeart/2005/8/layout/pyramid4"/>
    <dgm:cxn modelId="{54C0B556-CF77-430B-8C31-51EEC404CBF7}" srcId="{CED007CA-A57D-4C6F-A1FB-E60913CFD2DB}" destId="{658B84F3-B7CD-4CC8-B3A8-953D1AD47304}" srcOrd="2" destOrd="0" parTransId="{0F4E5FE1-7B69-4498-8129-B9528D20D3D0}" sibTransId="{39F1F6AE-2212-4BDE-B170-A6ADCDD0B310}"/>
    <dgm:cxn modelId="{3D7211AF-0F76-47FD-83C9-C2C6E92E91B8}" type="presOf" srcId="{300615AE-0891-4889-9452-3421693C7C00}" destId="{4DC57D28-A663-4697-BA18-3EB5E7E99AE0}" srcOrd="0" destOrd="0" presId="urn:microsoft.com/office/officeart/2005/8/layout/pyramid4"/>
    <dgm:cxn modelId="{DD86E3B5-6D85-46CF-A6C5-DB5C61003709}" srcId="{CED007CA-A57D-4C6F-A1FB-E60913CFD2DB}" destId="{300615AE-0891-4889-9452-3421693C7C00}" srcOrd="1" destOrd="0" parTransId="{401E1266-6FBE-4A23-A937-7AD378A4B4C6}" sibTransId="{B0C2C73B-C582-4A3C-B4CF-123AAC9A130F}"/>
    <dgm:cxn modelId="{C19BABC4-1088-47FD-9C1F-23C287F5CF7E}" type="presOf" srcId="{658B84F3-B7CD-4CC8-B3A8-953D1AD47304}" destId="{86CA8B9A-0BAD-4769-9CED-E2E15ECDD6E8}" srcOrd="0" destOrd="0" presId="urn:microsoft.com/office/officeart/2005/8/layout/pyramid4"/>
    <dgm:cxn modelId="{B3E332D6-4964-470F-8AD6-9A92A972C053}" type="presOf" srcId="{D2CC023F-6A6C-41F6-980D-B5A1A4E79B8A}" destId="{6309D004-339D-4AF8-9D41-4A53EB6282B2}" srcOrd="0" destOrd="0" presId="urn:microsoft.com/office/officeart/2005/8/layout/pyramid4"/>
    <dgm:cxn modelId="{1D9D92EA-EF4B-4F24-A88F-870C504364D1}" srcId="{CED007CA-A57D-4C6F-A1FB-E60913CFD2DB}" destId="{D2CC023F-6A6C-41F6-980D-B5A1A4E79B8A}" srcOrd="0" destOrd="0" parTransId="{F4A3D219-88CA-4E7A-A4AE-7BBC10072A27}" sibTransId="{516390E8-D5C7-4238-A12F-A2F42C25372E}"/>
    <dgm:cxn modelId="{80FCE6AC-D198-4053-8875-C5B43912A08B}" type="presParOf" srcId="{DE9FB4DC-2B0C-48FA-84C5-76B2EA33378B}" destId="{6309D004-339D-4AF8-9D41-4A53EB6282B2}" srcOrd="0" destOrd="0" presId="urn:microsoft.com/office/officeart/2005/8/layout/pyramid4"/>
    <dgm:cxn modelId="{5C1D7982-A381-4DA8-B45E-82BEBAF318BE}" type="presParOf" srcId="{DE9FB4DC-2B0C-48FA-84C5-76B2EA33378B}" destId="{4DC57D28-A663-4697-BA18-3EB5E7E99AE0}" srcOrd="1" destOrd="0" presId="urn:microsoft.com/office/officeart/2005/8/layout/pyramid4"/>
    <dgm:cxn modelId="{C854288A-FE31-47FE-ACF3-82C9D187A452}" type="presParOf" srcId="{DE9FB4DC-2B0C-48FA-84C5-76B2EA33378B}" destId="{86CA8B9A-0BAD-4769-9CED-E2E15ECDD6E8}" srcOrd="2" destOrd="0" presId="urn:microsoft.com/office/officeart/2005/8/layout/pyramid4"/>
    <dgm:cxn modelId="{EB41A107-F021-46CC-820E-6D768F2D6A22}" type="presParOf" srcId="{DE9FB4DC-2B0C-48FA-84C5-76B2EA33378B}" destId="{73C94C9D-D2BB-4845-8368-CD83A1263C88}" srcOrd="3" destOrd="0" presId="urn:microsoft.com/office/officeart/2005/8/layout/pyramid4"/>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9D004-339D-4AF8-9D41-4A53EB6282B2}">
      <dsp:nvSpPr>
        <dsp:cNvPr id="0" name=""/>
        <dsp:cNvSpPr/>
      </dsp:nvSpPr>
      <dsp:spPr>
        <a:xfrm>
          <a:off x="648426" y="0"/>
          <a:ext cx="761816" cy="761816"/>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onder-werp</a:t>
          </a:r>
          <a:endParaRPr lang="nl-NL" sz="500" kern="1200"/>
        </a:p>
      </dsp:txBody>
      <dsp:txXfrm>
        <a:off x="838880" y="380908"/>
        <a:ext cx="380908" cy="380908"/>
      </dsp:txXfrm>
    </dsp:sp>
    <dsp:sp modelId="{4DC57D28-A663-4697-BA18-3EB5E7E99AE0}">
      <dsp:nvSpPr>
        <dsp:cNvPr id="0" name=""/>
        <dsp:cNvSpPr/>
      </dsp:nvSpPr>
      <dsp:spPr>
        <a:xfrm>
          <a:off x="267518" y="761816"/>
          <a:ext cx="761816" cy="761816"/>
        </a:xfrm>
        <a:prstGeom prst="triangl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media</a:t>
          </a:r>
        </a:p>
      </dsp:txBody>
      <dsp:txXfrm>
        <a:off x="457972" y="1142724"/>
        <a:ext cx="380908" cy="380908"/>
      </dsp:txXfrm>
    </dsp:sp>
    <dsp:sp modelId="{86CA8B9A-0BAD-4769-9CED-E2E15ECDD6E8}">
      <dsp:nvSpPr>
        <dsp:cNvPr id="0" name=""/>
        <dsp:cNvSpPr/>
      </dsp:nvSpPr>
      <dsp:spPr>
        <a:xfrm rot="10800000">
          <a:off x="648426" y="761816"/>
          <a:ext cx="761816" cy="761816"/>
        </a:xfrm>
        <a:prstGeom prst="triangl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de leerling</a:t>
          </a:r>
        </a:p>
      </dsp:txBody>
      <dsp:txXfrm rot="10800000">
        <a:off x="838880" y="761816"/>
        <a:ext cx="380908" cy="380908"/>
      </dsp:txXfrm>
    </dsp:sp>
    <dsp:sp modelId="{73C94C9D-D2BB-4845-8368-CD83A1263C88}">
      <dsp:nvSpPr>
        <dsp:cNvPr id="0" name=""/>
        <dsp:cNvSpPr/>
      </dsp:nvSpPr>
      <dsp:spPr>
        <a:xfrm>
          <a:off x="1029335" y="761816"/>
          <a:ext cx="761816" cy="761816"/>
        </a:xfrm>
        <a:prstGeom prst="triangl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t>vaardig-heden</a:t>
          </a:r>
        </a:p>
      </dsp:txBody>
      <dsp:txXfrm>
        <a:off x="1219789" y="1142724"/>
        <a:ext cx="380908" cy="38090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Van16</b:Tag>
    <b:SourceType>Book</b:SourceType>
    <b:Guid>{0AD9E874-75A1-4210-9D53-9FA174C9D041}</b:Guid>
    <b:Title>Cultuur². Basis voor cultuuronderwijs</b:Title>
    <b:Year>2016</b:Year>
    <b:City>Assen</b:City>
    <b:Publisher>Koninklijke Van Gorcum</b:Publisher>
    <b:Author>
      <b:Author>
        <b:NameList>
          <b:Person>
            <b:Last>Van Heusden</b:Last>
            <b:First>Barend</b:First>
          </b:Person>
          <b:Person>
            <b:Last>Rass Astrid</b:Last>
          </b:Person>
          <b:Person>
            <b:Last>Tans </b:Last>
            <b:First>Jeroen</b:First>
          </b:Person>
        </b:NameList>
      </b:Author>
    </b:Author>
    <b:RefOrder>2</b:RefOrder>
  </b:Source>
  <b:Source>
    <b:Tag>van10</b:Tag>
    <b:SourceType>Book</b:SourceType>
    <b:Guid>{DE7F80CD-D519-4B80-BF89-C8A27924D7CB}</b:Guid>
    <b:Title>Cultuur in de Spiegel, naar een doorlopende leerlijn cultuuronderwijs.</b:Title>
    <b:Year>2010</b:Year>
    <b:Publisher>Rijksuniversiteit Groningen</b:Publisher>
    <b:City>Groningen</b:City>
    <b:Author>
      <b:Author>
        <b:NameList>
          <b:Person>
            <b:Last>van Heusden </b:Last>
            <b:First>Barend</b:First>
          </b:Person>
        </b:NameList>
      </b:Author>
    </b:Author>
    <b:RefOrder>5</b:RefOrder>
  </b:Source>
  <b:Source>
    <b:Tag>Ver16</b:Tag>
    <b:SourceType>Report</b:SourceType>
    <b:Guid>{644FF987-5CD8-4CB2-B90D-9E5A16847749}</b:Guid>
    <b:Title>De cultuurspiegel. Jouw gids voor cultuur op school.</b:Title>
    <b:Year>2016</b:Year>
    <b:City>Brussel</b:City>
    <b:Publisher>VUB / HIVA-KULeuven</b:Publisher>
    <b:Author>
      <b:Author>
        <b:NameList>
          <b:Person>
            <b:Last>Vermeersch</b:Last>
            <b:First>Lode</b:First>
          </b:Person>
          <b:Person>
            <b:Last>De Backer</b:Last>
            <b:First>Free</b:First>
          </b:Person>
          <b:Person>
            <b:Last>Lombaerts</b:Last>
            <b:First>Koen</b:First>
          </b:Person>
          <b:Person>
            <b:Last>Elias</b:Last>
            <b:First>Willem</b:First>
          </b:Person>
          <b:Person>
            <b:Last>Thomas</b:Last>
            <b:First>Valérie</b:First>
          </b:Person>
          <b:Person>
            <b:Last>Vandenbroucke</b:Last>
            <b:First>Anneloes</b:First>
          </b:Person>
          <b:Person>
            <b:Last>Groenez</b:Last>
            <b:First>Steven</b:First>
          </b:Person>
        </b:NameList>
      </b:Author>
    </b:Author>
    <b:RefOrder>1</b:RefOrder>
  </b:Source>
  <b:Source>
    <b:Tag>van14</b:Tag>
    <b:SourceType>Report</b:SourceType>
    <b:Guid>{8C211498-D73F-4BDC-89CE-ABB3F4DFFB34}</b:Guid>
    <b:Title>Cultuur in de Spiegel in de praktijk. Een leerplankader voor cultuuronderwijs.</b:Title>
    <b:Year>2014</b:Year>
    <b:City>Enschede</b:City>
    <b:Publisher>SLO (nationaal expertisecentrum leerplanontwikkeling)</b:Publisher>
    <b:Institution>SLO • nationaal expertisecentrum leerplanontwikkeling</b:Institution>
    <b:Author>
      <b:Author>
        <b:NameList>
          <b:Person>
            <b:Last>van der Hoeven</b:Last>
            <b:First>M.</b:First>
          </b:Person>
          <b:Person>
            <b:Last>Jacobse</b:Last>
            <b:First>A.</b:First>
          </b:Person>
          <b:Person>
            <b:Last>van Lanschot Hubrecht</b:Last>
            <b:First>V.</b:First>
          </b:Person>
          <b:Person>
            <b:Last>Rass</b:Last>
            <b:First>A.</b:First>
          </b:Person>
        </b:NameList>
      </b:Author>
    </b:Author>
    <b:RefOrder>3</b:RefOrder>
  </b:Source>
  <b:Source>
    <b:Tag>Ged08</b:Tag>
    <b:SourceType>Report</b:SourceType>
    <b:Guid>{CFC3C38F-07B3-4F58-904D-A21F186E8C69}</b:Guid>
    <b:Title>Gedeeld / Verbeeld.Eindrapport van de Commissie Onderwijs en Cultuur.</b:Title>
    <b:Year>2008</b:Year>
    <b:Publisher>Departement Onderwijs en vorming. Canon Cultuurcel</b:Publisher>
    <b:City>Brussel</b:City>
    <b:RefOrder>4</b:RefOrder>
  </b:Source>
  <b:Source>
    <b:Tag>Van</b:Tag>
    <b:SourceType>ArticleInAPeriodical</b:SourceType>
    <b:Guid>{0E2B5DF5-D8C2-43CD-B4AF-3BDF33AD871C}</b:Guid>
    <b:Title>Volledige reactie op de stukken van Diederik</b:Title>
    <b:Author>
      <b:Author>
        <b:NameList>
          <b:Person>
            <b:Last>Van Heusden</b:Last>
            <b:First>Barend</b:First>
          </b:Person>
        </b:NameList>
      </b:Author>
    </b:Author>
    <b:PeriodicalTitle>Kunstzone</b:PeriodicalTitle>
    <b:Year>2011</b:Year>
    <b:Month>juni</b:Month>
    <b:Pages>31</b:Pages>
    <b:RefOrder>7</b:RefOrder>
  </b:Source>
  <b:Source>
    <b:Tag>Boe11</b:Tag>
    <b:SourceType>ArticleInAPeriodical</b:SourceType>
    <b:Guid>{2442BCC8-2B15-4C25-A4CB-6E1444430C83}</b:Guid>
    <b:Title>Kanttekeningen bij Cultuur in de Spiegel</b:Title>
    <b:PeriodicalTitle>Kunstzone</b:PeriodicalTitle>
    <b:Year>2011</b:Year>
    <b:Month>juni</b:Month>
    <b:Pages>30-31</b:Pages>
    <b:Author>
      <b:Author>
        <b:NameList>
          <b:Person>
            <b:Last>Boele</b:Last>
            <b:First>Evert</b:First>
          </b:Person>
        </b:NameList>
      </b:Author>
    </b:Author>
    <b:RefOrder>8</b:RefOrder>
  </b:Source>
  <b:Source>
    <b:Tag>van15</b:Tag>
    <b:SourceType>Report</b:SourceType>
    <b:Guid>{CA9DDBFA-F749-4A9C-B65A-5DAE91179031}</b:Guid>
    <b:Title>Mirrors in the making: Culture, education, and the development of metacognition in early and middle childhood (4-10)</b:Title>
    <b:Year>2015</b:Year>
    <b:Publisher>Universiteit van Groningen</b:Publisher>
    <b:City>Groningen</b:City>
    <b:Author>
      <b:Author>
        <b:NameList>
          <b:Person>
            <b:Last>van Dorsten</b:Last>
            <b:First>Thijsje</b:First>
          </b:Person>
        </b:NameList>
      </b:Author>
    </b:Author>
    <b:Pages>276</b:Pages>
    <b:ThesisType>Doctoraat</b:ThesisType>
    <b:RefOrder>6</b:RefOrder>
  </b:Source>
  <b:Source>
    <b:Tag>Ala</b:Tag>
    <b:SourceType>Report</b:SourceType>
    <b:Guid>{2D1167D3-5A39-4C4C-986B-F36574BAB12E}</b:Guid>
    <b:Title>Cultuur Expresssss. Cultuur in elk leergebied en vak. Een praktijkonderzoek binnen de lerarenopleiding.</b:Title>
    <b:Publisher>Alaerts Leen</b:Publisher>
    <b:Author>
      <b:Author>
        <b:NameList>
          <b:Person>
            <b:Last>Alaerts</b:Last>
            <b:First>Leen</b:First>
          </b:Person>
          <b:Person>
            <b:Last>Crul</b:Last>
            <b:First>Koen</b:First>
          </b:Person>
          <b:Person>
            <b:Last>Goossens</b:Last>
            <b:First>katrien</b:First>
          </b:Person>
          <b:Person>
            <b:Last>Jans</b:Last>
            <b:First>Lysbeth</b:First>
          </b:Person>
          <b:Person>
            <b:Last>Lauwers</b:Last>
            <b:First>Wim</b:First>
          </b:Person>
          <b:Person>
            <b:Last>Tintel</b:Last>
            <b:First>Kim</b:First>
          </b:Person>
          <b:Person>
            <b:Last>Vermeersch</b:Last>
            <b:First>Lode</b:First>
          </b:Person>
        </b:NameList>
      </b:Author>
    </b:Author>
    <b:RefOrder>9</b:RefOrder>
  </b:Source>
  <b:Source>
    <b:Tag>Buu15</b:Tag>
    <b:SourceType>Report</b:SourceType>
    <b:Guid>{4A2F0764-DBFC-4BE5-A162-897F15F85040}</b:Guid>
    <b:Title>Buurten met erfgoed. Drie inspirerende praktijkvoorbeelden van werken met erfgoed.</b:Title>
    <b:Year>2015</b:Year>
    <b:Publisher>Micheline Scheys, </b:Publisher>
    <b:City>Brussel</b:City>
    <b:RefOrder>10</b:RefOrder>
  </b:Source>
  <b:Source>
    <b:Tag>Can18</b:Tag>
    <b:SourceType>InternetSite</b:SourceType>
    <b:Guid>{0405921B-2866-4E1A-A9E3-52E42899DB54}</b:Guid>
    <b:Year>2018</b:Year>
    <b:Author>
      <b:Author>
        <b:Corporate>Canon Cultuurcel</b:Corporate>
      </b:Author>
    </b:Author>
    <b:InternetSiteTitle>Cultuurkuur.be</b:InternetSiteTitle>
    <b:Month>09</b:Month>
    <b:Day>01</b:Day>
    <b:URL>https://www.cultuurkuur.be/cultuur-in-de-spiegel/hoe-pak-ik-het-aan</b:URL>
    <b:RefOrder>11</b:RefOrder>
  </b:Source>
  <b:Source>
    <b:Tag>eindtermen_WO</b:Tag>
    <b:SourceType>InternetSite</b:SourceType>
    <b:Guid>{BF13CBD4-5493-48E4-BBA6-C2A17321B5B8}</b:Guid>
    <b:Author>
      <b:Author>
        <b:Corporate>Vlaams Ministerie van Onderwijs en Vorming</b:Corporate>
      </b:Author>
    </b:Author>
    <b:Title>lager onderwijs eindtermen wereldoriëntatie</b:Title>
    <b:InternetSiteTitle>onderwijs.vlaanderen.be</b:InternetSiteTitle>
    <b:DayAccessed>01/08/2011</b:DayAccessed>
    <b:URL>https://www.onderwijsdoelen.be/mens-en-maatschappij-lager-onderwijs</b:URL>
    <b:Year>01/08/2018</b:Year>
    <b:RefOrder>12</b:RefOrder>
  </b:Source>
  <b:Source>
    <b:Tag>His19</b:Tag>
    <b:SourceType>InternetSite</b:SourceType>
    <b:Guid>{574E52CD-800A-462A-A355-6FCFB9FDEC5E}</b:Guid>
    <b:Author>
      <b:Author>
        <b:NameList>
          <b:Person>
            <b:Last>Gent</b:Last>
            <b:First>Historische</b:First>
            <b:Middle>Huizen</b:Middle>
          </b:Person>
        </b:NameList>
      </b:Author>
    </b:Author>
    <b:Title>Sint-Baafsabdij</b:Title>
    <b:InternetSiteTitle>historischehuizen.stad.gent</b:InternetSiteTitle>
    <b:Year>2019</b:Year>
    <b:Month>juni</b:Month>
    <b:Day>24</b:Day>
    <b:URL>https://historischehuizen.stad.gent/nl/sint-baafsabdij</b:URL>
    <b:RefOrder>13</b:RefOrder>
  </b:Source>
  <b:Source>
    <b:Tag>Ver161</b:Tag>
    <b:SourceType>Report</b:SourceType>
    <b:Guid>{D0B9D2D6-93EA-4582-815E-98EACB86EA00}</b:Guid>
    <b:Title>Culturele basisvaardigheden. Een ontwikkelingslijn op basis van de cultuurtheorie 'Cultuur in de Spiegel'.  In opdracht van CANON Cultuurcel. Leuven</b:Title>
    <b:Year>2016</b:Year>
    <b:Publisher>Brussel: HIVA-KU Leuven - Vrije Universiteit Brussel</b:Publisher>
    <b:City>Leuven</b:City>
    <b:Author>
      <b:Author>
        <b:NameList>
          <b:Person>
            <b:Last>Vermeersch</b:Last>
            <b:First>Lode</b:First>
          </b:Person>
          <b:Person>
            <b:Last>Vandenbroucke</b:Last>
            <b:First>Anneloes</b:First>
          </b:Person>
          <b:Person>
            <b:Last>De Backer</b:Last>
            <b:First>Free</b:First>
          </b:Person>
          <b:Person>
            <b:Last>Lombaerts</b:Last>
            <b:First>Koen</b:First>
          </b:Person>
          <b:Person>
            <b:Last>Elias</b:Last>
            <b:First>Willem</b:First>
          </b:Person>
          <b:Person>
            <b:Last>Groenez</b:Last>
            <b:First>Steven</b:First>
          </b:Person>
        </b:NameList>
      </b:Author>
    </b:Author>
    <b:RefOrder>14</b:RefOrder>
  </b:Source>
</b:Sources>
</file>

<file path=customXml/itemProps1.xml><?xml version="1.0" encoding="utf-8"?>
<ds:datastoreItem xmlns:ds="http://schemas.openxmlformats.org/officeDocument/2006/customXml" ds:itemID="{95993499-F7FD-47C5-A058-CE6FC579A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5060</Words>
  <Characters>27830</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De Maertelaere</dc:creator>
  <cp:keywords/>
  <dc:description/>
  <cp:lastModifiedBy>Sven De Maertelaere</cp:lastModifiedBy>
  <cp:revision>2</cp:revision>
  <cp:lastPrinted>2019-06-26T07:26:00Z</cp:lastPrinted>
  <dcterms:created xsi:type="dcterms:W3CDTF">2019-06-26T09:39:00Z</dcterms:created>
  <dcterms:modified xsi:type="dcterms:W3CDTF">2019-06-26T09:39:00Z</dcterms:modified>
</cp:coreProperties>
</file>